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6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
        <w:gridCol w:w="3432"/>
        <w:gridCol w:w="1087"/>
        <w:gridCol w:w="1081"/>
        <w:gridCol w:w="1979"/>
        <w:gridCol w:w="1559"/>
        <w:gridCol w:w="1616"/>
        <w:gridCol w:w="2338"/>
        <w:gridCol w:w="2518"/>
      </w:tblGrid>
      <w:tr w:rsidR="00300A59" w:rsidRPr="00433986" w:rsidTr="007E6DF6">
        <w:trPr>
          <w:trHeight w:val="300"/>
          <w:jc w:val="center"/>
        </w:trPr>
        <w:tc>
          <w:tcPr>
            <w:tcW w:w="3892" w:type="dxa"/>
            <w:gridSpan w:val="2"/>
            <w:vMerge w:val="restart"/>
            <w:tcBorders>
              <w:top w:val="nil"/>
              <w:left w:val="nil"/>
            </w:tcBorders>
            <w:vAlign w:val="center"/>
          </w:tcPr>
          <w:p w:rsidR="00300A59" w:rsidRPr="00433986" w:rsidRDefault="00300A59" w:rsidP="00433986">
            <w:r w:rsidRPr="00433986">
              <w:t xml:space="preserve"> </w:t>
            </w:r>
          </w:p>
        </w:tc>
        <w:tc>
          <w:tcPr>
            <w:tcW w:w="12178" w:type="dxa"/>
            <w:gridSpan w:val="7"/>
            <w:vAlign w:val="center"/>
          </w:tcPr>
          <w:p w:rsidR="00300A59" w:rsidRPr="00433986" w:rsidRDefault="00300A59" w:rsidP="00433986"/>
          <w:p w:rsidR="00300A59" w:rsidRPr="00433986" w:rsidRDefault="00300A59" w:rsidP="00433986"/>
          <w:p w:rsidR="00300A59" w:rsidRPr="00433986" w:rsidRDefault="00300A59" w:rsidP="00433986">
            <w:r w:rsidRPr="00433986">
              <w:t>X</w:t>
            </w:r>
            <w:r w:rsidR="00C00BA2">
              <w:t>I</w:t>
            </w:r>
            <w:r w:rsidRPr="00433986">
              <w:t xml:space="preserve"> LIGA DE BALONCESTO CADENA SER</w:t>
            </w:r>
          </w:p>
          <w:p w:rsidR="00300A59" w:rsidRPr="00433986" w:rsidRDefault="00300A59" w:rsidP="00433986"/>
          <w:p w:rsidR="00300A59" w:rsidRPr="00433986" w:rsidRDefault="00300A59" w:rsidP="00433986"/>
        </w:tc>
      </w:tr>
      <w:tr w:rsidR="00300A59" w:rsidRPr="00433986" w:rsidTr="007E6DF6">
        <w:trPr>
          <w:trHeight w:val="300"/>
          <w:jc w:val="center"/>
        </w:trPr>
        <w:tc>
          <w:tcPr>
            <w:tcW w:w="3892" w:type="dxa"/>
            <w:gridSpan w:val="2"/>
            <w:vMerge/>
            <w:tcBorders>
              <w:left w:val="nil"/>
            </w:tcBorders>
            <w:vAlign w:val="center"/>
          </w:tcPr>
          <w:p w:rsidR="00300A59" w:rsidRPr="00433986" w:rsidRDefault="00300A59" w:rsidP="00433986"/>
        </w:tc>
        <w:tc>
          <w:tcPr>
            <w:tcW w:w="12178" w:type="dxa"/>
            <w:gridSpan w:val="7"/>
            <w:vAlign w:val="center"/>
          </w:tcPr>
          <w:p w:rsidR="00300A59" w:rsidRPr="00433986" w:rsidRDefault="00300A59" w:rsidP="00C00BA2">
            <w:r w:rsidRPr="00433986">
              <w:t>NOMBRE DEL EQUIPO 201</w:t>
            </w:r>
            <w:r w:rsidR="00C00BA2">
              <w:t>4</w:t>
            </w:r>
            <w:r w:rsidRPr="00433986">
              <w:t>/1</w:t>
            </w:r>
            <w:r w:rsidR="00C00BA2">
              <w:t>5</w:t>
            </w:r>
            <w:r w:rsidRPr="00433986">
              <w:t>:</w:t>
            </w:r>
            <w:r w:rsidR="00433986">
              <w:t xml:space="preserve"> </w:t>
            </w:r>
          </w:p>
        </w:tc>
      </w:tr>
      <w:tr w:rsidR="00300A59" w:rsidRPr="00433986" w:rsidTr="007E6DF6">
        <w:trPr>
          <w:trHeight w:val="300"/>
          <w:jc w:val="center"/>
        </w:trPr>
        <w:tc>
          <w:tcPr>
            <w:tcW w:w="3892" w:type="dxa"/>
            <w:gridSpan w:val="2"/>
            <w:vAlign w:val="center"/>
          </w:tcPr>
          <w:p w:rsidR="00300A59" w:rsidRPr="00433986" w:rsidRDefault="00300A59" w:rsidP="00433986">
            <w:r w:rsidRPr="00433986">
              <w:t>DELEGADO</w:t>
            </w:r>
          </w:p>
          <w:p w:rsidR="00300A59" w:rsidRPr="00433986" w:rsidRDefault="00300A59" w:rsidP="00433986">
            <w:r w:rsidRPr="00433986">
              <w:t>Nombre y Apellidos</w:t>
            </w:r>
          </w:p>
        </w:tc>
        <w:tc>
          <w:tcPr>
            <w:tcW w:w="2168" w:type="dxa"/>
            <w:gridSpan w:val="2"/>
            <w:vAlign w:val="center"/>
          </w:tcPr>
          <w:p w:rsidR="00300A59" w:rsidRPr="00433986" w:rsidRDefault="00300A59" w:rsidP="00433986">
            <w:r w:rsidRPr="00433986">
              <w:t>Entren.*</w:t>
            </w:r>
          </w:p>
        </w:tc>
        <w:tc>
          <w:tcPr>
            <w:tcW w:w="1979" w:type="dxa"/>
            <w:shd w:val="clear" w:color="auto" w:fill="auto"/>
            <w:noWrap/>
            <w:vAlign w:val="center"/>
          </w:tcPr>
          <w:p w:rsidR="00300A59" w:rsidRPr="00433986" w:rsidRDefault="00300A59" w:rsidP="00433986">
            <w:r w:rsidRPr="00433986">
              <w:t>NIF</w:t>
            </w:r>
          </w:p>
        </w:tc>
        <w:tc>
          <w:tcPr>
            <w:tcW w:w="1559" w:type="dxa"/>
            <w:shd w:val="clear" w:color="auto" w:fill="auto"/>
            <w:noWrap/>
            <w:vAlign w:val="center"/>
          </w:tcPr>
          <w:p w:rsidR="00300A59" w:rsidRPr="00433986" w:rsidRDefault="00300A59" w:rsidP="00433986">
            <w:r w:rsidRPr="00433986">
              <w:t>Fecha de Nacimiento</w:t>
            </w:r>
          </w:p>
        </w:tc>
        <w:tc>
          <w:tcPr>
            <w:tcW w:w="1616" w:type="dxa"/>
            <w:shd w:val="clear" w:color="auto" w:fill="auto"/>
            <w:noWrap/>
            <w:vAlign w:val="center"/>
          </w:tcPr>
          <w:p w:rsidR="00300A59" w:rsidRPr="00433986" w:rsidRDefault="00300A59" w:rsidP="00433986">
            <w:r w:rsidRPr="00433986">
              <w:t>Teléfono</w:t>
            </w:r>
          </w:p>
        </w:tc>
        <w:tc>
          <w:tcPr>
            <w:tcW w:w="2338" w:type="dxa"/>
            <w:vAlign w:val="center"/>
          </w:tcPr>
          <w:p w:rsidR="00300A59" w:rsidRPr="00433986" w:rsidRDefault="00300A59" w:rsidP="00433986">
            <w:r w:rsidRPr="00433986">
              <w:t>Correo Electrónico</w:t>
            </w:r>
          </w:p>
        </w:tc>
        <w:tc>
          <w:tcPr>
            <w:tcW w:w="2518" w:type="dxa"/>
            <w:vAlign w:val="center"/>
          </w:tcPr>
          <w:p w:rsidR="00300A59" w:rsidRPr="00433986" w:rsidRDefault="00300A59" w:rsidP="00433986">
            <w:r w:rsidRPr="00433986">
              <w:t>Firma Conforme Reglamento***</w:t>
            </w:r>
          </w:p>
        </w:tc>
      </w:tr>
      <w:tr w:rsidR="007E6DF6" w:rsidRPr="00433986" w:rsidTr="007E6DF6">
        <w:trPr>
          <w:trHeight w:val="255"/>
          <w:jc w:val="center"/>
        </w:trPr>
        <w:tc>
          <w:tcPr>
            <w:tcW w:w="3892" w:type="dxa"/>
            <w:gridSpan w:val="2"/>
            <w:vAlign w:val="center"/>
          </w:tcPr>
          <w:p w:rsidR="007E6DF6" w:rsidRDefault="007E6DF6" w:rsidP="006B059B">
            <w:pPr>
              <w:rPr>
                <w:sz w:val="22"/>
              </w:rPr>
            </w:pPr>
          </w:p>
        </w:tc>
        <w:tc>
          <w:tcPr>
            <w:tcW w:w="2168" w:type="dxa"/>
            <w:gridSpan w:val="2"/>
            <w:vAlign w:val="center"/>
          </w:tcPr>
          <w:p w:rsidR="007E6DF6" w:rsidRPr="00C0315D" w:rsidRDefault="007E6DF6" w:rsidP="006B059B">
            <w:pPr>
              <w:jc w:val="center"/>
              <w:rPr>
                <w:sz w:val="22"/>
                <w:szCs w:val="22"/>
              </w:rPr>
            </w:pPr>
          </w:p>
        </w:tc>
        <w:tc>
          <w:tcPr>
            <w:tcW w:w="1979" w:type="dxa"/>
            <w:shd w:val="clear" w:color="auto" w:fill="auto"/>
            <w:noWrap/>
            <w:vAlign w:val="center"/>
          </w:tcPr>
          <w:p w:rsidR="007E6DF6" w:rsidRDefault="007E6DF6" w:rsidP="006B059B">
            <w:pPr>
              <w:jc w:val="center"/>
              <w:rPr>
                <w:sz w:val="22"/>
              </w:rPr>
            </w:pPr>
          </w:p>
        </w:tc>
        <w:tc>
          <w:tcPr>
            <w:tcW w:w="1559" w:type="dxa"/>
            <w:shd w:val="clear" w:color="auto" w:fill="auto"/>
            <w:noWrap/>
            <w:vAlign w:val="center"/>
          </w:tcPr>
          <w:p w:rsidR="007E6DF6" w:rsidRDefault="007E6DF6" w:rsidP="006B059B">
            <w:pPr>
              <w:jc w:val="center"/>
              <w:rPr>
                <w:sz w:val="22"/>
              </w:rPr>
            </w:pPr>
          </w:p>
        </w:tc>
        <w:tc>
          <w:tcPr>
            <w:tcW w:w="1616" w:type="dxa"/>
            <w:shd w:val="clear" w:color="auto" w:fill="auto"/>
            <w:noWrap/>
            <w:vAlign w:val="center"/>
          </w:tcPr>
          <w:p w:rsidR="007E6DF6" w:rsidRPr="00C0315D" w:rsidRDefault="007E6DF6" w:rsidP="006B059B">
            <w:pPr>
              <w:jc w:val="center"/>
              <w:rPr>
                <w:sz w:val="22"/>
                <w:szCs w:val="22"/>
              </w:rPr>
            </w:pPr>
          </w:p>
        </w:tc>
        <w:tc>
          <w:tcPr>
            <w:tcW w:w="2338" w:type="dxa"/>
            <w:vAlign w:val="center"/>
          </w:tcPr>
          <w:p w:rsidR="007E6DF6" w:rsidRPr="00C0315D" w:rsidRDefault="007E6DF6" w:rsidP="006B059B">
            <w:pPr>
              <w:jc w:val="center"/>
              <w:rPr>
                <w:sz w:val="22"/>
                <w:szCs w:val="22"/>
              </w:rPr>
            </w:pPr>
          </w:p>
        </w:tc>
        <w:tc>
          <w:tcPr>
            <w:tcW w:w="2518" w:type="dxa"/>
            <w:vAlign w:val="center"/>
          </w:tcPr>
          <w:p w:rsidR="007E6DF6" w:rsidRDefault="007E6DF6" w:rsidP="00433986"/>
          <w:p w:rsidR="008E2524" w:rsidRDefault="008E2524" w:rsidP="00433986"/>
          <w:p w:rsidR="008E2524" w:rsidRPr="00433986" w:rsidRDefault="008E2524" w:rsidP="00433986">
            <w:bookmarkStart w:id="0" w:name="_GoBack"/>
            <w:bookmarkEnd w:id="0"/>
          </w:p>
        </w:tc>
      </w:tr>
      <w:tr w:rsidR="007E6DF6" w:rsidRPr="00433986" w:rsidTr="007E6DF6">
        <w:trPr>
          <w:trHeight w:val="255"/>
          <w:jc w:val="center"/>
        </w:trPr>
        <w:tc>
          <w:tcPr>
            <w:tcW w:w="460" w:type="dxa"/>
            <w:vAlign w:val="center"/>
          </w:tcPr>
          <w:p w:rsidR="007E6DF6" w:rsidRPr="00433986" w:rsidRDefault="007E6DF6" w:rsidP="00433986">
            <w:r w:rsidRPr="00433986">
              <w:t>Nº</w:t>
            </w:r>
          </w:p>
        </w:tc>
        <w:tc>
          <w:tcPr>
            <w:tcW w:w="3432" w:type="dxa"/>
            <w:shd w:val="clear" w:color="auto" w:fill="auto"/>
            <w:noWrap/>
            <w:vAlign w:val="center"/>
          </w:tcPr>
          <w:p w:rsidR="007E6DF6" w:rsidRPr="00433986" w:rsidRDefault="007E6DF6" w:rsidP="00433986">
            <w:r w:rsidRPr="00433986">
              <w:t>JUGADORES**</w:t>
            </w:r>
          </w:p>
          <w:p w:rsidR="007E6DF6" w:rsidRPr="00433986" w:rsidRDefault="007E6DF6" w:rsidP="00433986">
            <w:r w:rsidRPr="00433986">
              <w:t>Nombre y Apellidos</w:t>
            </w:r>
          </w:p>
        </w:tc>
        <w:tc>
          <w:tcPr>
            <w:tcW w:w="1087" w:type="dxa"/>
            <w:vAlign w:val="center"/>
          </w:tcPr>
          <w:p w:rsidR="007E6DF6" w:rsidRPr="00433986" w:rsidRDefault="007E6DF6" w:rsidP="00433986">
            <w:r w:rsidRPr="00433986">
              <w:t>Posición*</w:t>
            </w:r>
          </w:p>
        </w:tc>
        <w:tc>
          <w:tcPr>
            <w:tcW w:w="1081" w:type="dxa"/>
            <w:vAlign w:val="center"/>
          </w:tcPr>
          <w:p w:rsidR="007E6DF6" w:rsidRPr="00433986" w:rsidRDefault="007E6DF6" w:rsidP="00433986">
            <w:r w:rsidRPr="00433986">
              <w:t>Entren.*</w:t>
            </w:r>
          </w:p>
        </w:tc>
        <w:tc>
          <w:tcPr>
            <w:tcW w:w="1979" w:type="dxa"/>
            <w:shd w:val="clear" w:color="auto" w:fill="auto"/>
            <w:noWrap/>
            <w:vAlign w:val="center"/>
          </w:tcPr>
          <w:p w:rsidR="007E6DF6" w:rsidRPr="00433986" w:rsidRDefault="007E6DF6" w:rsidP="00433986">
            <w:r w:rsidRPr="00433986">
              <w:t>NIF</w:t>
            </w:r>
          </w:p>
        </w:tc>
        <w:tc>
          <w:tcPr>
            <w:tcW w:w="1559" w:type="dxa"/>
            <w:shd w:val="clear" w:color="auto" w:fill="auto"/>
            <w:noWrap/>
            <w:vAlign w:val="center"/>
          </w:tcPr>
          <w:p w:rsidR="007E6DF6" w:rsidRPr="00433986" w:rsidRDefault="007E6DF6" w:rsidP="00433986">
            <w:r w:rsidRPr="00433986">
              <w:t>Fecha de Nacimiento</w:t>
            </w:r>
          </w:p>
        </w:tc>
        <w:tc>
          <w:tcPr>
            <w:tcW w:w="1616" w:type="dxa"/>
            <w:shd w:val="clear" w:color="auto" w:fill="auto"/>
            <w:noWrap/>
            <w:vAlign w:val="center"/>
          </w:tcPr>
          <w:p w:rsidR="007E6DF6" w:rsidRPr="00433986" w:rsidRDefault="007E6DF6" w:rsidP="00433986">
            <w:r w:rsidRPr="00433986">
              <w:t>Teléfono</w:t>
            </w:r>
          </w:p>
        </w:tc>
        <w:tc>
          <w:tcPr>
            <w:tcW w:w="4856" w:type="dxa"/>
            <w:gridSpan w:val="2"/>
            <w:vAlign w:val="center"/>
          </w:tcPr>
          <w:p w:rsidR="007E6DF6" w:rsidRPr="00433986" w:rsidRDefault="007E6DF6" w:rsidP="00433986">
            <w:r w:rsidRPr="00433986">
              <w:t>Correo Electrónico</w:t>
            </w:r>
          </w:p>
        </w:tc>
      </w:tr>
      <w:tr w:rsidR="007E6DF6" w:rsidRPr="00433986" w:rsidTr="007E6DF6">
        <w:trPr>
          <w:trHeight w:val="255"/>
          <w:jc w:val="center"/>
        </w:trPr>
        <w:tc>
          <w:tcPr>
            <w:tcW w:w="460" w:type="dxa"/>
          </w:tcPr>
          <w:p w:rsidR="007E6DF6" w:rsidRDefault="007E6DF6" w:rsidP="006B059B">
            <w:pPr>
              <w:rPr>
                <w:sz w:val="22"/>
              </w:rPr>
            </w:pPr>
          </w:p>
        </w:tc>
        <w:tc>
          <w:tcPr>
            <w:tcW w:w="3432" w:type="dxa"/>
            <w:shd w:val="clear" w:color="auto" w:fill="auto"/>
            <w:noWrap/>
            <w:vAlign w:val="center"/>
          </w:tcPr>
          <w:p w:rsidR="007E6DF6" w:rsidRDefault="007E6DF6" w:rsidP="006B059B">
            <w:pPr>
              <w:rPr>
                <w:sz w:val="22"/>
              </w:rPr>
            </w:pPr>
          </w:p>
        </w:tc>
        <w:tc>
          <w:tcPr>
            <w:tcW w:w="1087" w:type="dxa"/>
            <w:vAlign w:val="center"/>
          </w:tcPr>
          <w:p w:rsidR="007E6DF6" w:rsidRPr="00C0315D" w:rsidRDefault="007E6DF6" w:rsidP="006B059B">
            <w:pPr>
              <w:jc w:val="center"/>
              <w:rPr>
                <w:sz w:val="22"/>
                <w:szCs w:val="22"/>
              </w:rPr>
            </w:pPr>
          </w:p>
        </w:tc>
        <w:tc>
          <w:tcPr>
            <w:tcW w:w="1081" w:type="dxa"/>
            <w:vAlign w:val="center"/>
          </w:tcPr>
          <w:p w:rsidR="007E6DF6" w:rsidRPr="00433986" w:rsidRDefault="007E6DF6" w:rsidP="00433986"/>
        </w:tc>
        <w:tc>
          <w:tcPr>
            <w:tcW w:w="1979" w:type="dxa"/>
            <w:shd w:val="clear" w:color="auto" w:fill="auto"/>
            <w:noWrap/>
            <w:vAlign w:val="center"/>
          </w:tcPr>
          <w:p w:rsidR="007E6DF6" w:rsidRDefault="007E6DF6" w:rsidP="006B059B">
            <w:pPr>
              <w:jc w:val="center"/>
              <w:rPr>
                <w:sz w:val="22"/>
              </w:rPr>
            </w:pPr>
          </w:p>
        </w:tc>
        <w:tc>
          <w:tcPr>
            <w:tcW w:w="1559" w:type="dxa"/>
            <w:shd w:val="clear" w:color="auto" w:fill="auto"/>
            <w:noWrap/>
            <w:vAlign w:val="center"/>
          </w:tcPr>
          <w:p w:rsidR="007E6DF6" w:rsidRDefault="007E6DF6" w:rsidP="006B059B">
            <w:pPr>
              <w:jc w:val="center"/>
              <w:rPr>
                <w:sz w:val="22"/>
              </w:rPr>
            </w:pPr>
          </w:p>
        </w:tc>
        <w:tc>
          <w:tcPr>
            <w:tcW w:w="1616" w:type="dxa"/>
            <w:shd w:val="clear" w:color="auto" w:fill="auto"/>
            <w:noWrap/>
            <w:vAlign w:val="center"/>
          </w:tcPr>
          <w:p w:rsidR="007E6DF6" w:rsidRPr="00C0315D" w:rsidRDefault="007E6DF6" w:rsidP="006B059B">
            <w:pPr>
              <w:jc w:val="center"/>
              <w:rPr>
                <w:sz w:val="22"/>
                <w:szCs w:val="22"/>
              </w:rPr>
            </w:pPr>
          </w:p>
        </w:tc>
        <w:tc>
          <w:tcPr>
            <w:tcW w:w="4856" w:type="dxa"/>
            <w:gridSpan w:val="2"/>
            <w:vAlign w:val="center"/>
          </w:tcPr>
          <w:p w:rsidR="007E6DF6" w:rsidRPr="00C0315D" w:rsidRDefault="007E6DF6" w:rsidP="006B059B">
            <w:pPr>
              <w:rPr>
                <w:sz w:val="22"/>
                <w:szCs w:val="22"/>
              </w:rPr>
            </w:pPr>
          </w:p>
        </w:tc>
      </w:tr>
      <w:tr w:rsidR="007E6DF6" w:rsidRPr="00433986" w:rsidTr="00573FAF">
        <w:trPr>
          <w:trHeight w:val="255"/>
          <w:jc w:val="center"/>
        </w:trPr>
        <w:tc>
          <w:tcPr>
            <w:tcW w:w="460" w:type="dxa"/>
          </w:tcPr>
          <w:p w:rsidR="007E6DF6" w:rsidRDefault="007E6DF6" w:rsidP="006B059B">
            <w:pPr>
              <w:rPr>
                <w:sz w:val="22"/>
              </w:rPr>
            </w:pPr>
          </w:p>
        </w:tc>
        <w:tc>
          <w:tcPr>
            <w:tcW w:w="3432" w:type="dxa"/>
            <w:shd w:val="clear" w:color="auto" w:fill="auto"/>
            <w:noWrap/>
            <w:vAlign w:val="bottom"/>
          </w:tcPr>
          <w:p w:rsidR="007E6DF6" w:rsidRPr="0053256C" w:rsidRDefault="007E6DF6" w:rsidP="006B059B">
            <w:pPr>
              <w:rPr>
                <w:color w:val="000000"/>
                <w:sz w:val="22"/>
                <w:szCs w:val="22"/>
              </w:rPr>
            </w:pPr>
          </w:p>
        </w:tc>
        <w:tc>
          <w:tcPr>
            <w:tcW w:w="1087" w:type="dxa"/>
          </w:tcPr>
          <w:p w:rsidR="007E6DF6" w:rsidRPr="0053256C" w:rsidRDefault="007E6DF6" w:rsidP="006B059B">
            <w:pPr>
              <w:jc w:val="center"/>
              <w:rPr>
                <w:color w:val="000000"/>
                <w:sz w:val="22"/>
                <w:szCs w:val="22"/>
              </w:rPr>
            </w:pPr>
          </w:p>
        </w:tc>
        <w:tc>
          <w:tcPr>
            <w:tcW w:w="1081" w:type="dxa"/>
            <w:vAlign w:val="center"/>
          </w:tcPr>
          <w:p w:rsidR="007E6DF6" w:rsidRPr="00433986" w:rsidRDefault="007E6DF6" w:rsidP="00433986"/>
        </w:tc>
        <w:tc>
          <w:tcPr>
            <w:tcW w:w="1979" w:type="dxa"/>
            <w:shd w:val="clear" w:color="auto" w:fill="auto"/>
            <w:noWrap/>
            <w:vAlign w:val="bottom"/>
          </w:tcPr>
          <w:p w:rsidR="007E6DF6" w:rsidRPr="0053256C" w:rsidRDefault="007E6DF6" w:rsidP="006B059B">
            <w:pPr>
              <w:jc w:val="center"/>
              <w:rPr>
                <w:color w:val="000000"/>
                <w:sz w:val="22"/>
                <w:szCs w:val="22"/>
              </w:rPr>
            </w:pPr>
          </w:p>
        </w:tc>
        <w:tc>
          <w:tcPr>
            <w:tcW w:w="1559" w:type="dxa"/>
            <w:shd w:val="clear" w:color="auto" w:fill="auto"/>
            <w:noWrap/>
            <w:vAlign w:val="bottom"/>
          </w:tcPr>
          <w:p w:rsidR="007E6DF6" w:rsidRPr="0053256C" w:rsidRDefault="007E6DF6" w:rsidP="006B059B">
            <w:pPr>
              <w:jc w:val="center"/>
              <w:rPr>
                <w:color w:val="000000"/>
                <w:sz w:val="22"/>
                <w:szCs w:val="22"/>
              </w:rPr>
            </w:pPr>
          </w:p>
        </w:tc>
        <w:tc>
          <w:tcPr>
            <w:tcW w:w="1616" w:type="dxa"/>
            <w:shd w:val="clear" w:color="auto" w:fill="auto"/>
            <w:noWrap/>
            <w:vAlign w:val="bottom"/>
          </w:tcPr>
          <w:p w:rsidR="007E6DF6" w:rsidRPr="00C0315D" w:rsidRDefault="007E6DF6" w:rsidP="006B059B">
            <w:pPr>
              <w:jc w:val="center"/>
              <w:rPr>
                <w:sz w:val="22"/>
                <w:szCs w:val="22"/>
              </w:rPr>
            </w:pPr>
          </w:p>
        </w:tc>
        <w:tc>
          <w:tcPr>
            <w:tcW w:w="4856" w:type="dxa"/>
            <w:gridSpan w:val="2"/>
            <w:vAlign w:val="center"/>
          </w:tcPr>
          <w:p w:rsidR="007E6DF6" w:rsidRPr="00C0315D" w:rsidRDefault="007E6DF6" w:rsidP="006B059B">
            <w:pPr>
              <w:jc w:val="center"/>
              <w:rPr>
                <w:sz w:val="22"/>
                <w:szCs w:val="22"/>
              </w:rPr>
            </w:pPr>
          </w:p>
        </w:tc>
      </w:tr>
      <w:tr w:rsidR="007E6DF6" w:rsidRPr="00433986" w:rsidTr="00573FAF">
        <w:trPr>
          <w:trHeight w:val="255"/>
          <w:jc w:val="center"/>
        </w:trPr>
        <w:tc>
          <w:tcPr>
            <w:tcW w:w="460" w:type="dxa"/>
          </w:tcPr>
          <w:p w:rsidR="007E6DF6" w:rsidRDefault="007E6DF6" w:rsidP="006B059B">
            <w:pPr>
              <w:rPr>
                <w:sz w:val="22"/>
              </w:rPr>
            </w:pPr>
          </w:p>
        </w:tc>
        <w:tc>
          <w:tcPr>
            <w:tcW w:w="3432" w:type="dxa"/>
            <w:shd w:val="clear" w:color="auto" w:fill="auto"/>
            <w:noWrap/>
            <w:vAlign w:val="bottom"/>
          </w:tcPr>
          <w:p w:rsidR="007E6DF6" w:rsidRPr="0053256C" w:rsidRDefault="007E6DF6" w:rsidP="006B059B">
            <w:pPr>
              <w:rPr>
                <w:color w:val="000000"/>
                <w:sz w:val="22"/>
                <w:szCs w:val="22"/>
              </w:rPr>
            </w:pPr>
          </w:p>
        </w:tc>
        <w:tc>
          <w:tcPr>
            <w:tcW w:w="1087" w:type="dxa"/>
          </w:tcPr>
          <w:p w:rsidR="007E6DF6" w:rsidRDefault="007E6DF6" w:rsidP="006B059B">
            <w:pPr>
              <w:jc w:val="center"/>
              <w:rPr>
                <w:color w:val="000000"/>
                <w:sz w:val="22"/>
                <w:szCs w:val="22"/>
              </w:rPr>
            </w:pPr>
          </w:p>
        </w:tc>
        <w:tc>
          <w:tcPr>
            <w:tcW w:w="1081" w:type="dxa"/>
            <w:vAlign w:val="center"/>
          </w:tcPr>
          <w:p w:rsidR="007E6DF6" w:rsidRPr="00433986" w:rsidRDefault="007E6DF6" w:rsidP="00433986"/>
        </w:tc>
        <w:tc>
          <w:tcPr>
            <w:tcW w:w="1979" w:type="dxa"/>
            <w:shd w:val="clear" w:color="auto" w:fill="auto"/>
            <w:noWrap/>
            <w:vAlign w:val="bottom"/>
          </w:tcPr>
          <w:p w:rsidR="007E6DF6" w:rsidRPr="0053256C" w:rsidRDefault="007E6DF6" w:rsidP="006B059B">
            <w:pPr>
              <w:jc w:val="center"/>
              <w:rPr>
                <w:color w:val="000000"/>
                <w:sz w:val="22"/>
                <w:szCs w:val="22"/>
              </w:rPr>
            </w:pPr>
          </w:p>
        </w:tc>
        <w:tc>
          <w:tcPr>
            <w:tcW w:w="1559" w:type="dxa"/>
            <w:shd w:val="clear" w:color="auto" w:fill="auto"/>
            <w:noWrap/>
            <w:vAlign w:val="bottom"/>
          </w:tcPr>
          <w:p w:rsidR="007E6DF6" w:rsidRPr="0053256C" w:rsidRDefault="007E6DF6" w:rsidP="006B059B">
            <w:pPr>
              <w:jc w:val="center"/>
              <w:rPr>
                <w:color w:val="000000"/>
                <w:sz w:val="22"/>
                <w:szCs w:val="22"/>
              </w:rPr>
            </w:pPr>
          </w:p>
        </w:tc>
        <w:tc>
          <w:tcPr>
            <w:tcW w:w="1616" w:type="dxa"/>
            <w:shd w:val="clear" w:color="auto" w:fill="auto"/>
            <w:noWrap/>
            <w:vAlign w:val="bottom"/>
          </w:tcPr>
          <w:p w:rsidR="007E6DF6" w:rsidRPr="00484303" w:rsidRDefault="007E6DF6" w:rsidP="006B059B">
            <w:pPr>
              <w:jc w:val="center"/>
              <w:rPr>
                <w:sz w:val="22"/>
                <w:szCs w:val="22"/>
              </w:rPr>
            </w:pPr>
          </w:p>
        </w:tc>
        <w:tc>
          <w:tcPr>
            <w:tcW w:w="4856" w:type="dxa"/>
            <w:gridSpan w:val="2"/>
            <w:vAlign w:val="center"/>
          </w:tcPr>
          <w:p w:rsidR="007E6DF6" w:rsidRPr="00C0315D" w:rsidRDefault="007E6DF6" w:rsidP="006B059B">
            <w:pPr>
              <w:jc w:val="center"/>
              <w:rPr>
                <w:sz w:val="22"/>
                <w:szCs w:val="22"/>
              </w:rPr>
            </w:pPr>
          </w:p>
        </w:tc>
      </w:tr>
      <w:tr w:rsidR="007E6DF6" w:rsidRPr="00433986" w:rsidTr="00573FAF">
        <w:trPr>
          <w:trHeight w:val="255"/>
          <w:jc w:val="center"/>
        </w:trPr>
        <w:tc>
          <w:tcPr>
            <w:tcW w:w="460" w:type="dxa"/>
          </w:tcPr>
          <w:p w:rsidR="007E6DF6" w:rsidRDefault="007E6DF6" w:rsidP="006B059B">
            <w:pPr>
              <w:rPr>
                <w:sz w:val="22"/>
              </w:rPr>
            </w:pPr>
          </w:p>
        </w:tc>
        <w:tc>
          <w:tcPr>
            <w:tcW w:w="3432" w:type="dxa"/>
            <w:shd w:val="clear" w:color="auto" w:fill="auto"/>
            <w:noWrap/>
            <w:vAlign w:val="bottom"/>
          </w:tcPr>
          <w:p w:rsidR="007E6DF6" w:rsidRPr="0053256C" w:rsidRDefault="007E6DF6" w:rsidP="006B059B">
            <w:pPr>
              <w:rPr>
                <w:color w:val="000000"/>
                <w:sz w:val="22"/>
                <w:szCs w:val="22"/>
              </w:rPr>
            </w:pPr>
          </w:p>
        </w:tc>
        <w:tc>
          <w:tcPr>
            <w:tcW w:w="1087" w:type="dxa"/>
          </w:tcPr>
          <w:p w:rsidR="007E6DF6" w:rsidRPr="0053256C" w:rsidRDefault="007E6DF6" w:rsidP="006B059B">
            <w:pPr>
              <w:jc w:val="center"/>
              <w:rPr>
                <w:color w:val="000000"/>
                <w:sz w:val="22"/>
                <w:szCs w:val="22"/>
              </w:rPr>
            </w:pPr>
          </w:p>
        </w:tc>
        <w:tc>
          <w:tcPr>
            <w:tcW w:w="1081" w:type="dxa"/>
            <w:vAlign w:val="center"/>
          </w:tcPr>
          <w:p w:rsidR="007E6DF6" w:rsidRPr="00433986" w:rsidRDefault="007E6DF6" w:rsidP="00433986"/>
        </w:tc>
        <w:tc>
          <w:tcPr>
            <w:tcW w:w="1979" w:type="dxa"/>
            <w:shd w:val="clear" w:color="auto" w:fill="auto"/>
            <w:noWrap/>
            <w:vAlign w:val="bottom"/>
          </w:tcPr>
          <w:p w:rsidR="007E6DF6" w:rsidRPr="0053256C" w:rsidRDefault="007E6DF6" w:rsidP="006B059B">
            <w:pPr>
              <w:jc w:val="center"/>
              <w:rPr>
                <w:color w:val="000000"/>
                <w:sz w:val="22"/>
                <w:szCs w:val="22"/>
              </w:rPr>
            </w:pPr>
          </w:p>
        </w:tc>
        <w:tc>
          <w:tcPr>
            <w:tcW w:w="1559" w:type="dxa"/>
            <w:shd w:val="clear" w:color="auto" w:fill="auto"/>
            <w:noWrap/>
            <w:vAlign w:val="bottom"/>
          </w:tcPr>
          <w:p w:rsidR="007E6DF6" w:rsidRPr="0053256C" w:rsidRDefault="007E6DF6" w:rsidP="006B059B">
            <w:pPr>
              <w:jc w:val="center"/>
              <w:rPr>
                <w:color w:val="000000"/>
                <w:sz w:val="22"/>
                <w:szCs w:val="22"/>
              </w:rPr>
            </w:pPr>
          </w:p>
        </w:tc>
        <w:tc>
          <w:tcPr>
            <w:tcW w:w="1616" w:type="dxa"/>
            <w:shd w:val="clear" w:color="auto" w:fill="auto"/>
            <w:noWrap/>
            <w:vAlign w:val="bottom"/>
          </w:tcPr>
          <w:p w:rsidR="007E6DF6" w:rsidRPr="00C0315D" w:rsidRDefault="007E6DF6" w:rsidP="006B059B">
            <w:pPr>
              <w:jc w:val="center"/>
              <w:rPr>
                <w:sz w:val="22"/>
                <w:szCs w:val="22"/>
              </w:rPr>
            </w:pPr>
          </w:p>
        </w:tc>
        <w:tc>
          <w:tcPr>
            <w:tcW w:w="4856" w:type="dxa"/>
            <w:gridSpan w:val="2"/>
            <w:vAlign w:val="center"/>
          </w:tcPr>
          <w:p w:rsidR="007E6DF6" w:rsidRPr="00C0315D" w:rsidRDefault="007E6DF6" w:rsidP="006B059B">
            <w:pPr>
              <w:jc w:val="center"/>
              <w:rPr>
                <w:sz w:val="22"/>
                <w:szCs w:val="22"/>
              </w:rPr>
            </w:pPr>
          </w:p>
        </w:tc>
      </w:tr>
      <w:tr w:rsidR="007E6DF6" w:rsidRPr="00433986" w:rsidTr="00573FAF">
        <w:trPr>
          <w:trHeight w:val="255"/>
          <w:jc w:val="center"/>
        </w:trPr>
        <w:tc>
          <w:tcPr>
            <w:tcW w:w="460" w:type="dxa"/>
          </w:tcPr>
          <w:p w:rsidR="007E6DF6" w:rsidRDefault="007E6DF6" w:rsidP="006B059B">
            <w:pPr>
              <w:rPr>
                <w:sz w:val="22"/>
              </w:rPr>
            </w:pPr>
          </w:p>
        </w:tc>
        <w:tc>
          <w:tcPr>
            <w:tcW w:w="3432" w:type="dxa"/>
            <w:shd w:val="clear" w:color="auto" w:fill="auto"/>
            <w:noWrap/>
            <w:vAlign w:val="bottom"/>
          </w:tcPr>
          <w:p w:rsidR="007E6DF6" w:rsidRPr="0053256C" w:rsidRDefault="007E6DF6" w:rsidP="006B059B">
            <w:pPr>
              <w:rPr>
                <w:bCs/>
                <w:color w:val="000000"/>
                <w:sz w:val="22"/>
                <w:szCs w:val="22"/>
              </w:rPr>
            </w:pPr>
          </w:p>
        </w:tc>
        <w:tc>
          <w:tcPr>
            <w:tcW w:w="1087" w:type="dxa"/>
          </w:tcPr>
          <w:p w:rsidR="007E6DF6" w:rsidRDefault="007E6DF6" w:rsidP="006B059B">
            <w:pPr>
              <w:jc w:val="center"/>
              <w:rPr>
                <w:bCs/>
                <w:color w:val="000000"/>
                <w:sz w:val="22"/>
                <w:szCs w:val="22"/>
              </w:rPr>
            </w:pPr>
          </w:p>
        </w:tc>
        <w:tc>
          <w:tcPr>
            <w:tcW w:w="1081" w:type="dxa"/>
            <w:vAlign w:val="center"/>
          </w:tcPr>
          <w:p w:rsidR="007E6DF6" w:rsidRPr="00433986" w:rsidRDefault="007E6DF6" w:rsidP="00433986"/>
        </w:tc>
        <w:tc>
          <w:tcPr>
            <w:tcW w:w="1979" w:type="dxa"/>
            <w:shd w:val="clear" w:color="auto" w:fill="auto"/>
            <w:noWrap/>
            <w:vAlign w:val="bottom"/>
          </w:tcPr>
          <w:p w:rsidR="007E6DF6" w:rsidRPr="0053256C" w:rsidRDefault="007E6DF6" w:rsidP="006B059B">
            <w:pPr>
              <w:jc w:val="center"/>
              <w:rPr>
                <w:bCs/>
                <w:color w:val="000000"/>
                <w:sz w:val="22"/>
                <w:szCs w:val="22"/>
              </w:rPr>
            </w:pPr>
          </w:p>
        </w:tc>
        <w:tc>
          <w:tcPr>
            <w:tcW w:w="1559" w:type="dxa"/>
            <w:shd w:val="clear" w:color="auto" w:fill="auto"/>
            <w:noWrap/>
            <w:vAlign w:val="bottom"/>
          </w:tcPr>
          <w:p w:rsidR="007E6DF6" w:rsidRPr="0053256C" w:rsidRDefault="007E6DF6" w:rsidP="006B059B">
            <w:pPr>
              <w:jc w:val="center"/>
              <w:rPr>
                <w:bCs/>
                <w:color w:val="000000"/>
                <w:sz w:val="22"/>
                <w:szCs w:val="22"/>
              </w:rPr>
            </w:pPr>
          </w:p>
        </w:tc>
        <w:tc>
          <w:tcPr>
            <w:tcW w:w="1616" w:type="dxa"/>
            <w:shd w:val="clear" w:color="auto" w:fill="auto"/>
            <w:noWrap/>
            <w:vAlign w:val="bottom"/>
          </w:tcPr>
          <w:p w:rsidR="007E6DF6" w:rsidRPr="00C0315D" w:rsidRDefault="007E6DF6" w:rsidP="006B059B">
            <w:pPr>
              <w:jc w:val="center"/>
              <w:rPr>
                <w:sz w:val="22"/>
                <w:szCs w:val="22"/>
              </w:rPr>
            </w:pPr>
          </w:p>
        </w:tc>
        <w:tc>
          <w:tcPr>
            <w:tcW w:w="4856" w:type="dxa"/>
            <w:gridSpan w:val="2"/>
            <w:vAlign w:val="center"/>
          </w:tcPr>
          <w:p w:rsidR="007E6DF6" w:rsidRPr="00C0315D" w:rsidRDefault="007E6DF6" w:rsidP="006B059B">
            <w:pPr>
              <w:jc w:val="center"/>
              <w:rPr>
                <w:sz w:val="22"/>
                <w:szCs w:val="22"/>
              </w:rPr>
            </w:pPr>
          </w:p>
        </w:tc>
      </w:tr>
      <w:tr w:rsidR="007E6DF6" w:rsidRPr="00433986" w:rsidTr="00573FAF">
        <w:trPr>
          <w:trHeight w:val="255"/>
          <w:jc w:val="center"/>
        </w:trPr>
        <w:tc>
          <w:tcPr>
            <w:tcW w:w="460" w:type="dxa"/>
          </w:tcPr>
          <w:p w:rsidR="007E6DF6" w:rsidRDefault="007E6DF6" w:rsidP="006B059B">
            <w:pPr>
              <w:rPr>
                <w:sz w:val="22"/>
              </w:rPr>
            </w:pPr>
          </w:p>
        </w:tc>
        <w:tc>
          <w:tcPr>
            <w:tcW w:w="3432" w:type="dxa"/>
            <w:shd w:val="clear" w:color="auto" w:fill="auto"/>
            <w:noWrap/>
            <w:vAlign w:val="bottom"/>
          </w:tcPr>
          <w:p w:rsidR="007E6DF6" w:rsidRPr="0053256C" w:rsidRDefault="007E6DF6" w:rsidP="006B059B">
            <w:pPr>
              <w:rPr>
                <w:bCs/>
                <w:color w:val="000000"/>
                <w:sz w:val="22"/>
                <w:szCs w:val="22"/>
              </w:rPr>
            </w:pPr>
          </w:p>
        </w:tc>
        <w:tc>
          <w:tcPr>
            <w:tcW w:w="1087" w:type="dxa"/>
          </w:tcPr>
          <w:p w:rsidR="007E6DF6" w:rsidRPr="0053256C" w:rsidRDefault="007E6DF6" w:rsidP="006B059B">
            <w:pPr>
              <w:jc w:val="center"/>
              <w:rPr>
                <w:sz w:val="22"/>
                <w:szCs w:val="22"/>
              </w:rPr>
            </w:pPr>
          </w:p>
        </w:tc>
        <w:tc>
          <w:tcPr>
            <w:tcW w:w="1081" w:type="dxa"/>
            <w:vAlign w:val="center"/>
          </w:tcPr>
          <w:p w:rsidR="007E6DF6" w:rsidRPr="00433986" w:rsidRDefault="007E6DF6" w:rsidP="00433986"/>
        </w:tc>
        <w:tc>
          <w:tcPr>
            <w:tcW w:w="1979" w:type="dxa"/>
            <w:shd w:val="clear" w:color="auto" w:fill="auto"/>
            <w:noWrap/>
            <w:vAlign w:val="bottom"/>
          </w:tcPr>
          <w:p w:rsidR="007E6DF6" w:rsidRPr="0053256C" w:rsidRDefault="007E6DF6" w:rsidP="006B059B">
            <w:pPr>
              <w:jc w:val="center"/>
              <w:rPr>
                <w:bCs/>
                <w:color w:val="000000"/>
                <w:sz w:val="22"/>
                <w:szCs w:val="22"/>
              </w:rPr>
            </w:pPr>
          </w:p>
        </w:tc>
        <w:tc>
          <w:tcPr>
            <w:tcW w:w="1559" w:type="dxa"/>
            <w:shd w:val="clear" w:color="auto" w:fill="auto"/>
            <w:noWrap/>
            <w:vAlign w:val="bottom"/>
          </w:tcPr>
          <w:p w:rsidR="007E6DF6" w:rsidRPr="0053256C" w:rsidRDefault="007E6DF6" w:rsidP="006B059B">
            <w:pPr>
              <w:jc w:val="center"/>
              <w:rPr>
                <w:bCs/>
                <w:color w:val="000000"/>
                <w:sz w:val="22"/>
                <w:szCs w:val="22"/>
              </w:rPr>
            </w:pPr>
          </w:p>
        </w:tc>
        <w:tc>
          <w:tcPr>
            <w:tcW w:w="1616" w:type="dxa"/>
            <w:shd w:val="clear" w:color="auto" w:fill="auto"/>
            <w:noWrap/>
            <w:vAlign w:val="bottom"/>
          </w:tcPr>
          <w:p w:rsidR="007E6DF6" w:rsidRDefault="007E6DF6" w:rsidP="006B059B">
            <w:pPr>
              <w:jc w:val="center"/>
              <w:rPr>
                <w:sz w:val="22"/>
                <w:szCs w:val="22"/>
              </w:rPr>
            </w:pPr>
          </w:p>
        </w:tc>
        <w:tc>
          <w:tcPr>
            <w:tcW w:w="4856" w:type="dxa"/>
            <w:gridSpan w:val="2"/>
            <w:vAlign w:val="center"/>
          </w:tcPr>
          <w:p w:rsidR="007E6DF6" w:rsidRPr="00C0315D" w:rsidRDefault="007E6DF6" w:rsidP="006B059B">
            <w:pPr>
              <w:jc w:val="center"/>
              <w:rPr>
                <w:sz w:val="22"/>
                <w:szCs w:val="22"/>
              </w:rPr>
            </w:pPr>
          </w:p>
        </w:tc>
      </w:tr>
      <w:tr w:rsidR="007E6DF6" w:rsidRPr="00433986" w:rsidTr="007E6DF6">
        <w:trPr>
          <w:trHeight w:val="255"/>
          <w:jc w:val="center"/>
        </w:trPr>
        <w:tc>
          <w:tcPr>
            <w:tcW w:w="460" w:type="dxa"/>
          </w:tcPr>
          <w:p w:rsidR="007E6DF6" w:rsidRDefault="007E6DF6" w:rsidP="006B059B">
            <w:pPr>
              <w:rPr>
                <w:sz w:val="22"/>
              </w:rPr>
            </w:pPr>
          </w:p>
        </w:tc>
        <w:tc>
          <w:tcPr>
            <w:tcW w:w="3432" w:type="dxa"/>
            <w:shd w:val="clear" w:color="auto" w:fill="auto"/>
            <w:noWrap/>
            <w:vAlign w:val="center"/>
          </w:tcPr>
          <w:p w:rsidR="007E6DF6" w:rsidRPr="00C0315D" w:rsidRDefault="007E6DF6" w:rsidP="006B059B">
            <w:pPr>
              <w:rPr>
                <w:bCs/>
                <w:color w:val="000000"/>
                <w:sz w:val="22"/>
                <w:szCs w:val="22"/>
              </w:rPr>
            </w:pPr>
          </w:p>
        </w:tc>
        <w:tc>
          <w:tcPr>
            <w:tcW w:w="1087" w:type="dxa"/>
            <w:vAlign w:val="center"/>
          </w:tcPr>
          <w:p w:rsidR="007E6DF6" w:rsidRPr="00C0315D" w:rsidRDefault="007E6DF6" w:rsidP="006B059B">
            <w:pPr>
              <w:jc w:val="center"/>
              <w:rPr>
                <w:bCs/>
                <w:color w:val="000000"/>
                <w:sz w:val="22"/>
                <w:szCs w:val="22"/>
              </w:rPr>
            </w:pPr>
          </w:p>
        </w:tc>
        <w:tc>
          <w:tcPr>
            <w:tcW w:w="1081" w:type="dxa"/>
            <w:vAlign w:val="center"/>
          </w:tcPr>
          <w:p w:rsidR="007E6DF6" w:rsidRPr="00433986" w:rsidRDefault="007E6DF6" w:rsidP="00433986"/>
        </w:tc>
        <w:tc>
          <w:tcPr>
            <w:tcW w:w="1979" w:type="dxa"/>
            <w:shd w:val="clear" w:color="auto" w:fill="auto"/>
            <w:noWrap/>
            <w:vAlign w:val="center"/>
          </w:tcPr>
          <w:p w:rsidR="007E6DF6" w:rsidRPr="00C0315D" w:rsidRDefault="007E6DF6" w:rsidP="006B059B">
            <w:pPr>
              <w:jc w:val="center"/>
              <w:rPr>
                <w:bCs/>
                <w:color w:val="000000"/>
                <w:sz w:val="22"/>
                <w:szCs w:val="22"/>
              </w:rPr>
            </w:pPr>
          </w:p>
        </w:tc>
        <w:tc>
          <w:tcPr>
            <w:tcW w:w="1559" w:type="dxa"/>
            <w:shd w:val="clear" w:color="auto" w:fill="auto"/>
            <w:noWrap/>
            <w:vAlign w:val="center"/>
          </w:tcPr>
          <w:p w:rsidR="007E6DF6" w:rsidRPr="00C0315D" w:rsidRDefault="007E6DF6" w:rsidP="006B059B">
            <w:pPr>
              <w:jc w:val="center"/>
              <w:rPr>
                <w:bCs/>
                <w:color w:val="000000"/>
                <w:sz w:val="22"/>
                <w:szCs w:val="22"/>
              </w:rPr>
            </w:pPr>
          </w:p>
        </w:tc>
        <w:tc>
          <w:tcPr>
            <w:tcW w:w="1616" w:type="dxa"/>
            <w:shd w:val="clear" w:color="auto" w:fill="auto"/>
            <w:noWrap/>
            <w:vAlign w:val="center"/>
          </w:tcPr>
          <w:p w:rsidR="007E6DF6" w:rsidRDefault="007E6DF6" w:rsidP="006B059B">
            <w:pPr>
              <w:jc w:val="center"/>
              <w:rPr>
                <w:sz w:val="22"/>
                <w:szCs w:val="22"/>
              </w:rPr>
            </w:pPr>
          </w:p>
        </w:tc>
        <w:tc>
          <w:tcPr>
            <w:tcW w:w="4856" w:type="dxa"/>
            <w:gridSpan w:val="2"/>
            <w:vAlign w:val="center"/>
          </w:tcPr>
          <w:p w:rsidR="007E6DF6" w:rsidRDefault="007E6DF6" w:rsidP="006B059B">
            <w:pPr>
              <w:rPr>
                <w:sz w:val="22"/>
                <w:szCs w:val="22"/>
              </w:rPr>
            </w:pPr>
          </w:p>
        </w:tc>
      </w:tr>
      <w:tr w:rsidR="007E6DF6" w:rsidRPr="00433986" w:rsidTr="00573FAF">
        <w:trPr>
          <w:trHeight w:val="255"/>
          <w:jc w:val="center"/>
        </w:trPr>
        <w:tc>
          <w:tcPr>
            <w:tcW w:w="460" w:type="dxa"/>
          </w:tcPr>
          <w:p w:rsidR="007E6DF6" w:rsidRDefault="007E6DF6" w:rsidP="006B059B">
            <w:pPr>
              <w:rPr>
                <w:sz w:val="22"/>
              </w:rPr>
            </w:pPr>
          </w:p>
        </w:tc>
        <w:tc>
          <w:tcPr>
            <w:tcW w:w="3432" w:type="dxa"/>
            <w:shd w:val="clear" w:color="auto" w:fill="auto"/>
            <w:noWrap/>
            <w:vAlign w:val="bottom"/>
          </w:tcPr>
          <w:p w:rsidR="007E6DF6" w:rsidRPr="0053256C" w:rsidRDefault="007E6DF6" w:rsidP="006B059B">
            <w:pPr>
              <w:rPr>
                <w:color w:val="000000"/>
                <w:sz w:val="22"/>
                <w:szCs w:val="22"/>
              </w:rPr>
            </w:pPr>
          </w:p>
        </w:tc>
        <w:tc>
          <w:tcPr>
            <w:tcW w:w="1087" w:type="dxa"/>
          </w:tcPr>
          <w:p w:rsidR="007E6DF6" w:rsidRPr="0053256C" w:rsidRDefault="007E6DF6" w:rsidP="006B059B">
            <w:pPr>
              <w:jc w:val="center"/>
              <w:rPr>
                <w:color w:val="000000"/>
                <w:sz w:val="22"/>
                <w:szCs w:val="22"/>
              </w:rPr>
            </w:pPr>
          </w:p>
        </w:tc>
        <w:tc>
          <w:tcPr>
            <w:tcW w:w="1081" w:type="dxa"/>
            <w:vAlign w:val="center"/>
          </w:tcPr>
          <w:p w:rsidR="007E6DF6" w:rsidRPr="00433986" w:rsidRDefault="007E6DF6" w:rsidP="00433986"/>
        </w:tc>
        <w:tc>
          <w:tcPr>
            <w:tcW w:w="1979" w:type="dxa"/>
            <w:shd w:val="clear" w:color="auto" w:fill="auto"/>
            <w:noWrap/>
            <w:vAlign w:val="bottom"/>
          </w:tcPr>
          <w:p w:rsidR="007E6DF6" w:rsidRPr="0053256C" w:rsidRDefault="007E6DF6" w:rsidP="006B059B">
            <w:pPr>
              <w:jc w:val="center"/>
              <w:rPr>
                <w:color w:val="000000"/>
                <w:sz w:val="22"/>
                <w:szCs w:val="22"/>
              </w:rPr>
            </w:pPr>
          </w:p>
        </w:tc>
        <w:tc>
          <w:tcPr>
            <w:tcW w:w="1559" w:type="dxa"/>
            <w:shd w:val="clear" w:color="auto" w:fill="auto"/>
            <w:noWrap/>
            <w:vAlign w:val="bottom"/>
          </w:tcPr>
          <w:p w:rsidR="007E6DF6" w:rsidRPr="0053256C" w:rsidRDefault="007E6DF6" w:rsidP="006B059B">
            <w:pPr>
              <w:jc w:val="center"/>
              <w:rPr>
                <w:color w:val="000000"/>
                <w:sz w:val="22"/>
                <w:szCs w:val="22"/>
              </w:rPr>
            </w:pPr>
          </w:p>
        </w:tc>
        <w:tc>
          <w:tcPr>
            <w:tcW w:w="1616" w:type="dxa"/>
            <w:shd w:val="clear" w:color="auto" w:fill="auto"/>
            <w:noWrap/>
            <w:vAlign w:val="bottom"/>
          </w:tcPr>
          <w:p w:rsidR="007E6DF6" w:rsidRPr="00C0315D" w:rsidRDefault="007E6DF6" w:rsidP="006B059B">
            <w:pPr>
              <w:jc w:val="center"/>
              <w:rPr>
                <w:sz w:val="22"/>
                <w:szCs w:val="22"/>
              </w:rPr>
            </w:pPr>
          </w:p>
        </w:tc>
        <w:tc>
          <w:tcPr>
            <w:tcW w:w="4856" w:type="dxa"/>
            <w:gridSpan w:val="2"/>
            <w:vAlign w:val="center"/>
          </w:tcPr>
          <w:p w:rsidR="007E6DF6" w:rsidRPr="00C0315D" w:rsidRDefault="007E6DF6" w:rsidP="006B059B">
            <w:pPr>
              <w:jc w:val="center"/>
              <w:rPr>
                <w:sz w:val="22"/>
                <w:szCs w:val="22"/>
              </w:rPr>
            </w:pPr>
          </w:p>
        </w:tc>
      </w:tr>
      <w:tr w:rsidR="007E6DF6" w:rsidRPr="00433986" w:rsidTr="007E6DF6">
        <w:trPr>
          <w:trHeight w:val="255"/>
          <w:jc w:val="center"/>
        </w:trPr>
        <w:tc>
          <w:tcPr>
            <w:tcW w:w="460" w:type="dxa"/>
          </w:tcPr>
          <w:p w:rsidR="007E6DF6" w:rsidRPr="00EF0FFA" w:rsidRDefault="007E6DF6" w:rsidP="006B059B">
            <w:pPr>
              <w:pStyle w:val="NormalWeb"/>
              <w:spacing w:before="0" w:beforeAutospacing="0" w:after="0" w:afterAutospacing="0"/>
              <w:rPr>
                <w:i/>
                <w:u w:val="single"/>
                <w:lang w:eastAsia="en-US"/>
              </w:rPr>
            </w:pPr>
          </w:p>
        </w:tc>
        <w:tc>
          <w:tcPr>
            <w:tcW w:w="3432" w:type="dxa"/>
            <w:shd w:val="clear" w:color="auto" w:fill="auto"/>
            <w:noWrap/>
            <w:vAlign w:val="center"/>
          </w:tcPr>
          <w:p w:rsidR="007E6DF6" w:rsidRPr="00EF0FFA" w:rsidRDefault="007E6DF6" w:rsidP="006B059B">
            <w:pPr>
              <w:pStyle w:val="NormalWeb"/>
              <w:spacing w:before="0" w:beforeAutospacing="0" w:after="0" w:afterAutospacing="0"/>
              <w:rPr>
                <w:i/>
                <w:u w:val="single"/>
                <w:lang w:eastAsia="en-US"/>
              </w:rPr>
            </w:pPr>
          </w:p>
        </w:tc>
        <w:tc>
          <w:tcPr>
            <w:tcW w:w="1087" w:type="dxa"/>
            <w:vAlign w:val="center"/>
          </w:tcPr>
          <w:p w:rsidR="007E6DF6" w:rsidRPr="00EF0FFA" w:rsidRDefault="007E6DF6" w:rsidP="006B059B">
            <w:pPr>
              <w:pStyle w:val="NormalWeb"/>
              <w:spacing w:before="0" w:beforeAutospacing="0" w:after="0" w:afterAutospacing="0"/>
              <w:jc w:val="center"/>
              <w:rPr>
                <w:i/>
                <w:u w:val="single"/>
                <w:lang w:eastAsia="en-US"/>
              </w:rPr>
            </w:pPr>
          </w:p>
        </w:tc>
        <w:tc>
          <w:tcPr>
            <w:tcW w:w="1081" w:type="dxa"/>
            <w:vAlign w:val="center"/>
          </w:tcPr>
          <w:p w:rsidR="007E6DF6" w:rsidRPr="00433986" w:rsidRDefault="007E6DF6" w:rsidP="00433986"/>
        </w:tc>
        <w:tc>
          <w:tcPr>
            <w:tcW w:w="1979" w:type="dxa"/>
            <w:shd w:val="clear" w:color="auto" w:fill="auto"/>
            <w:noWrap/>
            <w:vAlign w:val="center"/>
          </w:tcPr>
          <w:p w:rsidR="007E6DF6" w:rsidRPr="00EF0FFA" w:rsidRDefault="007E6DF6" w:rsidP="006B059B">
            <w:pPr>
              <w:pStyle w:val="NormalWeb"/>
              <w:spacing w:before="0" w:beforeAutospacing="0" w:after="0" w:afterAutospacing="0"/>
              <w:jc w:val="center"/>
              <w:rPr>
                <w:i/>
                <w:u w:val="single"/>
                <w:lang w:eastAsia="en-US"/>
              </w:rPr>
            </w:pPr>
          </w:p>
        </w:tc>
        <w:tc>
          <w:tcPr>
            <w:tcW w:w="1559" w:type="dxa"/>
            <w:shd w:val="clear" w:color="auto" w:fill="auto"/>
            <w:noWrap/>
            <w:vAlign w:val="center"/>
          </w:tcPr>
          <w:p w:rsidR="007E6DF6" w:rsidRPr="00EF0FFA" w:rsidRDefault="007E6DF6" w:rsidP="006B059B">
            <w:pPr>
              <w:pStyle w:val="NormalWeb"/>
              <w:spacing w:before="0" w:beforeAutospacing="0" w:after="0" w:afterAutospacing="0"/>
              <w:jc w:val="center"/>
              <w:rPr>
                <w:i/>
                <w:u w:val="single"/>
                <w:lang w:eastAsia="en-US"/>
              </w:rPr>
            </w:pPr>
          </w:p>
        </w:tc>
        <w:tc>
          <w:tcPr>
            <w:tcW w:w="1616" w:type="dxa"/>
            <w:shd w:val="clear" w:color="auto" w:fill="auto"/>
            <w:noWrap/>
            <w:vAlign w:val="center"/>
          </w:tcPr>
          <w:p w:rsidR="007E6DF6" w:rsidRPr="00EF0FFA" w:rsidRDefault="007E6DF6" w:rsidP="006B059B">
            <w:pPr>
              <w:pStyle w:val="NormalWeb"/>
              <w:spacing w:before="0" w:beforeAutospacing="0" w:after="0" w:afterAutospacing="0"/>
              <w:jc w:val="center"/>
              <w:rPr>
                <w:i/>
                <w:u w:val="single"/>
                <w:lang w:eastAsia="en-US"/>
              </w:rPr>
            </w:pPr>
          </w:p>
        </w:tc>
        <w:tc>
          <w:tcPr>
            <w:tcW w:w="4856" w:type="dxa"/>
            <w:gridSpan w:val="2"/>
            <w:vAlign w:val="center"/>
          </w:tcPr>
          <w:p w:rsidR="007E6DF6" w:rsidRPr="00EF0FFA" w:rsidRDefault="007E6DF6" w:rsidP="006B059B">
            <w:pPr>
              <w:pStyle w:val="NormalWeb"/>
              <w:spacing w:before="0" w:beforeAutospacing="0" w:after="0" w:afterAutospacing="0"/>
              <w:jc w:val="center"/>
              <w:rPr>
                <w:i/>
                <w:u w:val="single"/>
                <w:lang w:eastAsia="en-US"/>
              </w:rPr>
            </w:pPr>
          </w:p>
        </w:tc>
      </w:tr>
      <w:tr w:rsidR="007E6DF6" w:rsidRPr="00433986" w:rsidTr="007E6DF6">
        <w:trPr>
          <w:trHeight w:val="255"/>
          <w:jc w:val="center"/>
        </w:trPr>
        <w:tc>
          <w:tcPr>
            <w:tcW w:w="460" w:type="dxa"/>
          </w:tcPr>
          <w:p w:rsidR="007E6DF6" w:rsidRPr="00EF0FFA" w:rsidRDefault="007E6DF6" w:rsidP="006B059B">
            <w:pPr>
              <w:pStyle w:val="NormalWeb"/>
              <w:spacing w:before="0" w:beforeAutospacing="0" w:after="0" w:afterAutospacing="0"/>
              <w:rPr>
                <w:i/>
                <w:u w:val="single"/>
                <w:lang w:eastAsia="en-US"/>
              </w:rPr>
            </w:pPr>
          </w:p>
        </w:tc>
        <w:tc>
          <w:tcPr>
            <w:tcW w:w="3432" w:type="dxa"/>
            <w:shd w:val="clear" w:color="auto" w:fill="auto"/>
            <w:noWrap/>
            <w:vAlign w:val="center"/>
          </w:tcPr>
          <w:p w:rsidR="007E6DF6" w:rsidRPr="00EF0FFA" w:rsidRDefault="007E6DF6" w:rsidP="006B059B">
            <w:pPr>
              <w:pStyle w:val="NormalWeb"/>
              <w:spacing w:before="0" w:beforeAutospacing="0" w:after="0" w:afterAutospacing="0"/>
              <w:rPr>
                <w:i/>
                <w:u w:val="single"/>
                <w:lang w:eastAsia="en-US"/>
              </w:rPr>
            </w:pPr>
          </w:p>
        </w:tc>
        <w:tc>
          <w:tcPr>
            <w:tcW w:w="1087" w:type="dxa"/>
            <w:vAlign w:val="center"/>
          </w:tcPr>
          <w:p w:rsidR="007E6DF6" w:rsidRPr="00EF0FFA" w:rsidRDefault="007E6DF6" w:rsidP="006B059B">
            <w:pPr>
              <w:pStyle w:val="NormalWeb"/>
              <w:spacing w:before="0" w:beforeAutospacing="0" w:after="0" w:afterAutospacing="0"/>
              <w:jc w:val="center"/>
              <w:rPr>
                <w:i/>
                <w:u w:val="single"/>
                <w:lang w:eastAsia="en-US"/>
              </w:rPr>
            </w:pPr>
          </w:p>
        </w:tc>
        <w:tc>
          <w:tcPr>
            <w:tcW w:w="1081" w:type="dxa"/>
            <w:vAlign w:val="center"/>
          </w:tcPr>
          <w:p w:rsidR="007E6DF6" w:rsidRPr="00433986" w:rsidRDefault="007E6DF6" w:rsidP="00433986"/>
        </w:tc>
        <w:tc>
          <w:tcPr>
            <w:tcW w:w="1979" w:type="dxa"/>
            <w:shd w:val="clear" w:color="auto" w:fill="auto"/>
            <w:noWrap/>
            <w:vAlign w:val="center"/>
          </w:tcPr>
          <w:p w:rsidR="007E6DF6" w:rsidRPr="00EF0FFA" w:rsidRDefault="007E6DF6" w:rsidP="006B059B">
            <w:pPr>
              <w:pStyle w:val="NormalWeb"/>
              <w:spacing w:before="0" w:beforeAutospacing="0" w:after="0" w:afterAutospacing="0"/>
              <w:jc w:val="center"/>
              <w:rPr>
                <w:i/>
                <w:u w:val="single"/>
                <w:lang w:eastAsia="en-US"/>
              </w:rPr>
            </w:pPr>
          </w:p>
        </w:tc>
        <w:tc>
          <w:tcPr>
            <w:tcW w:w="1559" w:type="dxa"/>
            <w:shd w:val="clear" w:color="auto" w:fill="auto"/>
            <w:noWrap/>
            <w:vAlign w:val="center"/>
          </w:tcPr>
          <w:p w:rsidR="007E6DF6" w:rsidRPr="00EF0FFA" w:rsidRDefault="007E6DF6" w:rsidP="006B059B">
            <w:pPr>
              <w:pStyle w:val="NormalWeb"/>
              <w:spacing w:before="0" w:beforeAutospacing="0" w:after="0" w:afterAutospacing="0"/>
              <w:jc w:val="center"/>
              <w:rPr>
                <w:i/>
                <w:u w:val="single"/>
                <w:lang w:eastAsia="en-US"/>
              </w:rPr>
            </w:pPr>
          </w:p>
        </w:tc>
        <w:tc>
          <w:tcPr>
            <w:tcW w:w="1616" w:type="dxa"/>
            <w:shd w:val="clear" w:color="auto" w:fill="auto"/>
            <w:noWrap/>
            <w:vAlign w:val="center"/>
          </w:tcPr>
          <w:p w:rsidR="007E6DF6" w:rsidRPr="00EF0FFA" w:rsidRDefault="007E6DF6" w:rsidP="006B059B">
            <w:pPr>
              <w:pStyle w:val="NormalWeb"/>
              <w:spacing w:before="0" w:beforeAutospacing="0" w:after="0" w:afterAutospacing="0"/>
              <w:jc w:val="center"/>
              <w:rPr>
                <w:i/>
                <w:u w:val="single"/>
                <w:lang w:eastAsia="en-US"/>
              </w:rPr>
            </w:pPr>
          </w:p>
        </w:tc>
        <w:tc>
          <w:tcPr>
            <w:tcW w:w="4856" w:type="dxa"/>
            <w:gridSpan w:val="2"/>
            <w:vAlign w:val="center"/>
          </w:tcPr>
          <w:p w:rsidR="007E6DF6" w:rsidRPr="00EF0FFA" w:rsidRDefault="007E6DF6" w:rsidP="006B059B">
            <w:pPr>
              <w:pStyle w:val="NormalWeb"/>
              <w:spacing w:before="0" w:beforeAutospacing="0" w:after="0" w:afterAutospacing="0"/>
              <w:jc w:val="center"/>
              <w:rPr>
                <w:i/>
                <w:u w:val="single"/>
                <w:lang w:eastAsia="en-US"/>
              </w:rPr>
            </w:pPr>
          </w:p>
        </w:tc>
      </w:tr>
      <w:tr w:rsidR="007E6DF6" w:rsidRPr="00433986" w:rsidTr="00573FAF">
        <w:trPr>
          <w:trHeight w:val="255"/>
          <w:jc w:val="center"/>
        </w:trPr>
        <w:tc>
          <w:tcPr>
            <w:tcW w:w="460" w:type="dxa"/>
          </w:tcPr>
          <w:p w:rsidR="007E6DF6" w:rsidRPr="00EF0FFA" w:rsidRDefault="007E6DF6" w:rsidP="006B059B">
            <w:pPr>
              <w:pStyle w:val="NormalWeb"/>
              <w:spacing w:before="0" w:beforeAutospacing="0" w:after="0" w:afterAutospacing="0"/>
              <w:rPr>
                <w:i/>
                <w:u w:val="single"/>
                <w:lang w:eastAsia="en-US"/>
              </w:rPr>
            </w:pPr>
          </w:p>
        </w:tc>
        <w:tc>
          <w:tcPr>
            <w:tcW w:w="3432" w:type="dxa"/>
            <w:shd w:val="clear" w:color="auto" w:fill="auto"/>
            <w:noWrap/>
            <w:vAlign w:val="bottom"/>
          </w:tcPr>
          <w:p w:rsidR="007E6DF6" w:rsidRPr="00EF0FFA" w:rsidRDefault="007E6DF6" w:rsidP="006B059B">
            <w:pPr>
              <w:pStyle w:val="NormalWeb"/>
              <w:spacing w:before="0" w:beforeAutospacing="0" w:after="0" w:afterAutospacing="0"/>
              <w:rPr>
                <w:i/>
                <w:u w:val="single"/>
                <w:lang w:eastAsia="en-US"/>
              </w:rPr>
            </w:pPr>
          </w:p>
        </w:tc>
        <w:tc>
          <w:tcPr>
            <w:tcW w:w="1087" w:type="dxa"/>
          </w:tcPr>
          <w:p w:rsidR="007E6DF6" w:rsidRPr="00EF0FFA" w:rsidRDefault="007E6DF6" w:rsidP="006B059B">
            <w:pPr>
              <w:pStyle w:val="NormalWeb"/>
              <w:spacing w:before="0" w:beforeAutospacing="0" w:after="0" w:afterAutospacing="0"/>
              <w:jc w:val="center"/>
              <w:rPr>
                <w:i/>
                <w:u w:val="single"/>
                <w:lang w:eastAsia="en-US"/>
              </w:rPr>
            </w:pPr>
          </w:p>
        </w:tc>
        <w:tc>
          <w:tcPr>
            <w:tcW w:w="1081" w:type="dxa"/>
            <w:vAlign w:val="center"/>
          </w:tcPr>
          <w:p w:rsidR="007E6DF6" w:rsidRPr="00433986" w:rsidRDefault="007E6DF6" w:rsidP="00433986"/>
        </w:tc>
        <w:tc>
          <w:tcPr>
            <w:tcW w:w="1979" w:type="dxa"/>
            <w:shd w:val="clear" w:color="auto" w:fill="auto"/>
            <w:noWrap/>
            <w:vAlign w:val="bottom"/>
          </w:tcPr>
          <w:p w:rsidR="007E6DF6" w:rsidRPr="00EF0FFA" w:rsidRDefault="007E6DF6" w:rsidP="006B059B">
            <w:pPr>
              <w:pStyle w:val="NormalWeb"/>
              <w:spacing w:before="0" w:beforeAutospacing="0" w:after="0" w:afterAutospacing="0"/>
              <w:jc w:val="center"/>
              <w:rPr>
                <w:i/>
                <w:u w:val="single"/>
                <w:lang w:eastAsia="en-US"/>
              </w:rPr>
            </w:pPr>
          </w:p>
        </w:tc>
        <w:tc>
          <w:tcPr>
            <w:tcW w:w="1559" w:type="dxa"/>
            <w:shd w:val="clear" w:color="auto" w:fill="auto"/>
            <w:noWrap/>
            <w:vAlign w:val="bottom"/>
          </w:tcPr>
          <w:p w:rsidR="007E6DF6" w:rsidRPr="00EF0FFA" w:rsidRDefault="007E6DF6" w:rsidP="006B059B">
            <w:pPr>
              <w:pStyle w:val="NormalWeb"/>
              <w:spacing w:before="0" w:beforeAutospacing="0" w:after="0" w:afterAutospacing="0"/>
              <w:jc w:val="center"/>
              <w:rPr>
                <w:i/>
                <w:u w:val="single"/>
                <w:lang w:eastAsia="en-US"/>
              </w:rPr>
            </w:pPr>
          </w:p>
        </w:tc>
        <w:tc>
          <w:tcPr>
            <w:tcW w:w="1616" w:type="dxa"/>
            <w:shd w:val="clear" w:color="auto" w:fill="auto"/>
            <w:noWrap/>
            <w:vAlign w:val="center"/>
          </w:tcPr>
          <w:p w:rsidR="007E6DF6" w:rsidRPr="00EF0FFA" w:rsidRDefault="007E6DF6" w:rsidP="006B059B">
            <w:pPr>
              <w:pStyle w:val="NormalWeb"/>
              <w:spacing w:before="0" w:beforeAutospacing="0" w:after="0" w:afterAutospacing="0"/>
              <w:jc w:val="center"/>
              <w:rPr>
                <w:i/>
                <w:u w:val="single"/>
                <w:lang w:eastAsia="en-US"/>
              </w:rPr>
            </w:pPr>
          </w:p>
        </w:tc>
        <w:tc>
          <w:tcPr>
            <w:tcW w:w="4856" w:type="dxa"/>
            <w:gridSpan w:val="2"/>
            <w:vAlign w:val="center"/>
          </w:tcPr>
          <w:p w:rsidR="007E6DF6" w:rsidRPr="00EF0FFA" w:rsidRDefault="007E6DF6" w:rsidP="006B059B">
            <w:pPr>
              <w:pStyle w:val="NormalWeb"/>
              <w:spacing w:before="0" w:beforeAutospacing="0" w:after="0" w:afterAutospacing="0"/>
              <w:jc w:val="center"/>
              <w:rPr>
                <w:i/>
                <w:u w:val="single"/>
                <w:lang w:eastAsia="en-US"/>
              </w:rPr>
            </w:pPr>
          </w:p>
        </w:tc>
      </w:tr>
      <w:tr w:rsidR="007E6DF6" w:rsidRPr="00433986" w:rsidTr="007E6DF6">
        <w:trPr>
          <w:trHeight w:val="255"/>
          <w:jc w:val="center"/>
        </w:trPr>
        <w:tc>
          <w:tcPr>
            <w:tcW w:w="460" w:type="dxa"/>
            <w:vAlign w:val="center"/>
          </w:tcPr>
          <w:p w:rsidR="007E6DF6" w:rsidRPr="00433986" w:rsidRDefault="007E6DF6" w:rsidP="00433986"/>
        </w:tc>
        <w:tc>
          <w:tcPr>
            <w:tcW w:w="3432" w:type="dxa"/>
            <w:shd w:val="clear" w:color="auto" w:fill="auto"/>
            <w:noWrap/>
            <w:vAlign w:val="center"/>
          </w:tcPr>
          <w:p w:rsidR="007E6DF6" w:rsidRPr="00433986" w:rsidRDefault="007E6DF6" w:rsidP="00433986"/>
        </w:tc>
        <w:tc>
          <w:tcPr>
            <w:tcW w:w="1087" w:type="dxa"/>
            <w:vAlign w:val="center"/>
          </w:tcPr>
          <w:p w:rsidR="007E6DF6" w:rsidRPr="00433986" w:rsidRDefault="007E6DF6" w:rsidP="00433986"/>
        </w:tc>
        <w:tc>
          <w:tcPr>
            <w:tcW w:w="1081" w:type="dxa"/>
            <w:vAlign w:val="center"/>
          </w:tcPr>
          <w:p w:rsidR="007E6DF6" w:rsidRPr="00433986" w:rsidRDefault="007E6DF6" w:rsidP="00433986"/>
        </w:tc>
        <w:tc>
          <w:tcPr>
            <w:tcW w:w="1979" w:type="dxa"/>
            <w:shd w:val="clear" w:color="auto" w:fill="auto"/>
            <w:noWrap/>
            <w:vAlign w:val="center"/>
          </w:tcPr>
          <w:p w:rsidR="007E6DF6" w:rsidRPr="00433986" w:rsidRDefault="007E6DF6" w:rsidP="00433986"/>
        </w:tc>
        <w:tc>
          <w:tcPr>
            <w:tcW w:w="1559" w:type="dxa"/>
            <w:shd w:val="clear" w:color="auto" w:fill="auto"/>
            <w:noWrap/>
            <w:vAlign w:val="center"/>
          </w:tcPr>
          <w:p w:rsidR="007E6DF6" w:rsidRPr="00433986" w:rsidRDefault="007E6DF6" w:rsidP="00433986"/>
        </w:tc>
        <w:tc>
          <w:tcPr>
            <w:tcW w:w="1616" w:type="dxa"/>
            <w:shd w:val="clear" w:color="auto" w:fill="auto"/>
            <w:noWrap/>
            <w:vAlign w:val="center"/>
          </w:tcPr>
          <w:p w:rsidR="007E6DF6" w:rsidRPr="00433986" w:rsidRDefault="007E6DF6" w:rsidP="00433986"/>
        </w:tc>
        <w:tc>
          <w:tcPr>
            <w:tcW w:w="4856" w:type="dxa"/>
            <w:gridSpan w:val="2"/>
            <w:vAlign w:val="center"/>
          </w:tcPr>
          <w:p w:rsidR="007E6DF6" w:rsidRPr="00433986" w:rsidRDefault="007E6DF6" w:rsidP="00433986"/>
        </w:tc>
      </w:tr>
      <w:tr w:rsidR="007E6DF6" w:rsidRPr="00433986" w:rsidTr="007E6DF6">
        <w:trPr>
          <w:trHeight w:val="255"/>
          <w:jc w:val="center"/>
        </w:trPr>
        <w:tc>
          <w:tcPr>
            <w:tcW w:w="460" w:type="dxa"/>
            <w:vAlign w:val="center"/>
          </w:tcPr>
          <w:p w:rsidR="007E6DF6" w:rsidRPr="00433986" w:rsidRDefault="007E6DF6" w:rsidP="00433986"/>
        </w:tc>
        <w:tc>
          <w:tcPr>
            <w:tcW w:w="3432" w:type="dxa"/>
            <w:shd w:val="clear" w:color="auto" w:fill="auto"/>
            <w:noWrap/>
            <w:vAlign w:val="center"/>
          </w:tcPr>
          <w:p w:rsidR="007E6DF6" w:rsidRPr="00433986" w:rsidRDefault="007E6DF6" w:rsidP="00433986"/>
        </w:tc>
        <w:tc>
          <w:tcPr>
            <w:tcW w:w="1087" w:type="dxa"/>
            <w:vAlign w:val="center"/>
          </w:tcPr>
          <w:p w:rsidR="007E6DF6" w:rsidRPr="00433986" w:rsidRDefault="007E6DF6" w:rsidP="00433986"/>
        </w:tc>
        <w:tc>
          <w:tcPr>
            <w:tcW w:w="1081" w:type="dxa"/>
            <w:vAlign w:val="center"/>
          </w:tcPr>
          <w:p w:rsidR="007E6DF6" w:rsidRPr="00433986" w:rsidRDefault="007E6DF6" w:rsidP="00433986"/>
        </w:tc>
        <w:tc>
          <w:tcPr>
            <w:tcW w:w="1979" w:type="dxa"/>
            <w:shd w:val="clear" w:color="auto" w:fill="auto"/>
            <w:noWrap/>
            <w:vAlign w:val="center"/>
          </w:tcPr>
          <w:p w:rsidR="007E6DF6" w:rsidRPr="00433986" w:rsidRDefault="007E6DF6" w:rsidP="00433986"/>
        </w:tc>
        <w:tc>
          <w:tcPr>
            <w:tcW w:w="1559" w:type="dxa"/>
            <w:shd w:val="clear" w:color="auto" w:fill="auto"/>
            <w:noWrap/>
            <w:vAlign w:val="center"/>
          </w:tcPr>
          <w:p w:rsidR="007E6DF6" w:rsidRPr="00433986" w:rsidRDefault="007E6DF6" w:rsidP="00433986"/>
        </w:tc>
        <w:tc>
          <w:tcPr>
            <w:tcW w:w="1616" w:type="dxa"/>
            <w:shd w:val="clear" w:color="auto" w:fill="auto"/>
            <w:noWrap/>
            <w:vAlign w:val="center"/>
          </w:tcPr>
          <w:p w:rsidR="007E6DF6" w:rsidRPr="00433986" w:rsidRDefault="007E6DF6" w:rsidP="00433986"/>
        </w:tc>
        <w:tc>
          <w:tcPr>
            <w:tcW w:w="4856" w:type="dxa"/>
            <w:gridSpan w:val="2"/>
            <w:vAlign w:val="center"/>
          </w:tcPr>
          <w:p w:rsidR="007E6DF6" w:rsidRPr="00433986" w:rsidRDefault="007E6DF6" w:rsidP="00433986"/>
        </w:tc>
      </w:tr>
      <w:tr w:rsidR="007E6DF6" w:rsidRPr="00433986" w:rsidTr="007E6DF6">
        <w:trPr>
          <w:trHeight w:val="255"/>
          <w:jc w:val="center"/>
        </w:trPr>
        <w:tc>
          <w:tcPr>
            <w:tcW w:w="460" w:type="dxa"/>
            <w:vAlign w:val="center"/>
          </w:tcPr>
          <w:p w:rsidR="007E6DF6" w:rsidRPr="00433986" w:rsidRDefault="007E6DF6" w:rsidP="00433986"/>
        </w:tc>
        <w:tc>
          <w:tcPr>
            <w:tcW w:w="3432" w:type="dxa"/>
            <w:shd w:val="clear" w:color="auto" w:fill="auto"/>
            <w:noWrap/>
            <w:vAlign w:val="center"/>
          </w:tcPr>
          <w:p w:rsidR="007E6DF6" w:rsidRPr="00433986" w:rsidRDefault="007E6DF6" w:rsidP="00433986">
            <w:pPr>
              <w:rPr>
                <w:sz w:val="23"/>
                <w:szCs w:val="23"/>
              </w:rPr>
            </w:pPr>
          </w:p>
        </w:tc>
        <w:tc>
          <w:tcPr>
            <w:tcW w:w="1087" w:type="dxa"/>
            <w:vAlign w:val="center"/>
          </w:tcPr>
          <w:p w:rsidR="007E6DF6" w:rsidRPr="00433986" w:rsidRDefault="007E6DF6" w:rsidP="00433986"/>
        </w:tc>
        <w:tc>
          <w:tcPr>
            <w:tcW w:w="1081" w:type="dxa"/>
            <w:vAlign w:val="center"/>
          </w:tcPr>
          <w:p w:rsidR="007E6DF6" w:rsidRPr="00433986" w:rsidRDefault="007E6DF6" w:rsidP="00433986"/>
        </w:tc>
        <w:tc>
          <w:tcPr>
            <w:tcW w:w="1979" w:type="dxa"/>
            <w:shd w:val="clear" w:color="auto" w:fill="auto"/>
            <w:noWrap/>
            <w:vAlign w:val="center"/>
          </w:tcPr>
          <w:p w:rsidR="007E6DF6" w:rsidRPr="00433986" w:rsidRDefault="007E6DF6" w:rsidP="00433986"/>
        </w:tc>
        <w:tc>
          <w:tcPr>
            <w:tcW w:w="1559" w:type="dxa"/>
            <w:shd w:val="clear" w:color="auto" w:fill="auto"/>
            <w:noWrap/>
            <w:vAlign w:val="center"/>
          </w:tcPr>
          <w:p w:rsidR="007E6DF6" w:rsidRPr="00433986" w:rsidRDefault="007E6DF6" w:rsidP="00433986"/>
        </w:tc>
        <w:tc>
          <w:tcPr>
            <w:tcW w:w="1616" w:type="dxa"/>
            <w:shd w:val="clear" w:color="auto" w:fill="auto"/>
            <w:noWrap/>
            <w:vAlign w:val="center"/>
          </w:tcPr>
          <w:p w:rsidR="007E6DF6" w:rsidRPr="00433986" w:rsidRDefault="007E6DF6" w:rsidP="00433986"/>
        </w:tc>
        <w:tc>
          <w:tcPr>
            <w:tcW w:w="4856" w:type="dxa"/>
            <w:gridSpan w:val="2"/>
            <w:vAlign w:val="center"/>
          </w:tcPr>
          <w:p w:rsidR="007E6DF6" w:rsidRPr="00433986" w:rsidRDefault="007E6DF6" w:rsidP="00433986"/>
        </w:tc>
      </w:tr>
      <w:tr w:rsidR="007E6DF6" w:rsidRPr="00433986" w:rsidTr="007E6DF6">
        <w:trPr>
          <w:trHeight w:val="255"/>
          <w:jc w:val="center"/>
        </w:trPr>
        <w:tc>
          <w:tcPr>
            <w:tcW w:w="460" w:type="dxa"/>
            <w:vAlign w:val="center"/>
          </w:tcPr>
          <w:p w:rsidR="007E6DF6" w:rsidRPr="00433986" w:rsidRDefault="007E6DF6" w:rsidP="00433986"/>
        </w:tc>
        <w:tc>
          <w:tcPr>
            <w:tcW w:w="3432" w:type="dxa"/>
            <w:shd w:val="clear" w:color="auto" w:fill="auto"/>
            <w:noWrap/>
            <w:vAlign w:val="center"/>
          </w:tcPr>
          <w:p w:rsidR="007E6DF6" w:rsidRPr="00433986" w:rsidRDefault="007E6DF6" w:rsidP="00433986"/>
        </w:tc>
        <w:tc>
          <w:tcPr>
            <w:tcW w:w="1087" w:type="dxa"/>
            <w:vAlign w:val="center"/>
          </w:tcPr>
          <w:p w:rsidR="007E6DF6" w:rsidRPr="00433986" w:rsidRDefault="007E6DF6" w:rsidP="00433986"/>
        </w:tc>
        <w:tc>
          <w:tcPr>
            <w:tcW w:w="1081" w:type="dxa"/>
            <w:vAlign w:val="center"/>
          </w:tcPr>
          <w:p w:rsidR="007E6DF6" w:rsidRPr="00433986" w:rsidRDefault="007E6DF6" w:rsidP="00433986"/>
        </w:tc>
        <w:tc>
          <w:tcPr>
            <w:tcW w:w="1979" w:type="dxa"/>
            <w:shd w:val="clear" w:color="auto" w:fill="auto"/>
            <w:noWrap/>
            <w:vAlign w:val="center"/>
          </w:tcPr>
          <w:p w:rsidR="007E6DF6" w:rsidRPr="00433986" w:rsidRDefault="007E6DF6" w:rsidP="00433986"/>
        </w:tc>
        <w:tc>
          <w:tcPr>
            <w:tcW w:w="1559" w:type="dxa"/>
            <w:shd w:val="clear" w:color="auto" w:fill="auto"/>
            <w:noWrap/>
            <w:vAlign w:val="center"/>
          </w:tcPr>
          <w:p w:rsidR="007E6DF6" w:rsidRPr="00433986" w:rsidRDefault="007E6DF6" w:rsidP="00433986"/>
        </w:tc>
        <w:tc>
          <w:tcPr>
            <w:tcW w:w="1616" w:type="dxa"/>
            <w:shd w:val="clear" w:color="auto" w:fill="auto"/>
            <w:noWrap/>
            <w:vAlign w:val="center"/>
          </w:tcPr>
          <w:p w:rsidR="007E6DF6" w:rsidRPr="00433986" w:rsidRDefault="007E6DF6" w:rsidP="00433986"/>
        </w:tc>
        <w:tc>
          <w:tcPr>
            <w:tcW w:w="4856" w:type="dxa"/>
            <w:gridSpan w:val="2"/>
            <w:vAlign w:val="center"/>
          </w:tcPr>
          <w:p w:rsidR="007E6DF6" w:rsidRPr="00433986" w:rsidRDefault="007E6DF6" w:rsidP="00433986"/>
        </w:tc>
      </w:tr>
    </w:tbl>
    <w:p w:rsidR="00875F66" w:rsidRDefault="009A74D8" w:rsidP="0014056F">
      <w:pPr>
        <w:jc w:val="center"/>
        <w:rPr>
          <w:i/>
          <w:sz w:val="18"/>
          <w:szCs w:val="18"/>
        </w:rPr>
      </w:pPr>
      <w:r w:rsidRPr="0014056F">
        <w:rPr>
          <w:i/>
          <w:sz w:val="18"/>
          <w:szCs w:val="18"/>
        </w:rPr>
        <w:t>*Posición: 1 (base), 2 (escolta), 3 (alero), 4 (ala-pívot), 5 (pívot).</w:t>
      </w:r>
      <w:r w:rsidRPr="0014056F">
        <w:rPr>
          <w:i/>
          <w:sz w:val="18"/>
          <w:szCs w:val="18"/>
        </w:rPr>
        <w:tab/>
      </w:r>
      <w:r w:rsidR="00300A59">
        <w:rPr>
          <w:i/>
          <w:sz w:val="18"/>
          <w:szCs w:val="18"/>
        </w:rPr>
        <w:t>*Entrenador: Marca los entrenadores como E1, E2, E3 (en orden de prioridad)</w:t>
      </w:r>
      <w:r w:rsidRPr="0014056F">
        <w:rPr>
          <w:i/>
          <w:sz w:val="18"/>
          <w:szCs w:val="18"/>
        </w:rPr>
        <w:tab/>
      </w:r>
      <w:r w:rsidR="00002203">
        <w:rPr>
          <w:i/>
          <w:sz w:val="18"/>
          <w:szCs w:val="18"/>
        </w:rPr>
        <w:t>*</w:t>
      </w:r>
      <w:r w:rsidRPr="0014056F">
        <w:rPr>
          <w:i/>
          <w:sz w:val="18"/>
          <w:szCs w:val="18"/>
        </w:rPr>
        <w:t xml:space="preserve">* </w:t>
      </w:r>
      <w:r w:rsidR="00300A59">
        <w:rPr>
          <w:i/>
          <w:sz w:val="18"/>
          <w:szCs w:val="18"/>
        </w:rPr>
        <w:t>Incluye</w:t>
      </w:r>
      <w:r w:rsidRPr="0014056F">
        <w:rPr>
          <w:i/>
          <w:sz w:val="18"/>
          <w:szCs w:val="18"/>
        </w:rPr>
        <w:t xml:space="preserve"> </w:t>
      </w:r>
      <w:r w:rsidR="00300A59">
        <w:rPr>
          <w:i/>
          <w:sz w:val="18"/>
          <w:szCs w:val="18"/>
        </w:rPr>
        <w:t>a</w:t>
      </w:r>
      <w:r w:rsidRPr="0014056F">
        <w:rPr>
          <w:i/>
          <w:sz w:val="18"/>
          <w:szCs w:val="18"/>
        </w:rPr>
        <w:t>l delegado si es también jugador.</w:t>
      </w:r>
    </w:p>
    <w:p w:rsidR="00002203" w:rsidRDefault="00002203" w:rsidP="0014056F">
      <w:pPr>
        <w:jc w:val="center"/>
        <w:rPr>
          <w:i/>
          <w:sz w:val="18"/>
          <w:szCs w:val="18"/>
        </w:rPr>
      </w:pPr>
      <w:r>
        <w:rPr>
          <w:i/>
          <w:sz w:val="18"/>
          <w:szCs w:val="18"/>
        </w:rPr>
        <w:t xml:space="preserve">*** El delegado se compromete a poner en conocimiento del reglamento a los jugadores que inscriba, </w:t>
      </w:r>
      <w:r w:rsidR="00DE7661">
        <w:rPr>
          <w:i/>
          <w:sz w:val="18"/>
          <w:szCs w:val="18"/>
        </w:rPr>
        <w:t>dando estos su conformidad al</w:t>
      </w:r>
      <w:r>
        <w:rPr>
          <w:i/>
          <w:sz w:val="18"/>
          <w:szCs w:val="18"/>
        </w:rPr>
        <w:t xml:space="preserve"> mismo (</w:t>
      </w:r>
      <w:r w:rsidR="00DE7661">
        <w:rPr>
          <w:i/>
          <w:sz w:val="18"/>
          <w:szCs w:val="18"/>
        </w:rPr>
        <w:t>reglamento</w:t>
      </w:r>
      <w:r>
        <w:rPr>
          <w:i/>
          <w:sz w:val="18"/>
          <w:szCs w:val="18"/>
        </w:rPr>
        <w:t xml:space="preserve"> adjunt</w:t>
      </w:r>
      <w:r w:rsidR="00DE7661">
        <w:rPr>
          <w:i/>
          <w:sz w:val="18"/>
          <w:szCs w:val="18"/>
        </w:rPr>
        <w:t>o</w:t>
      </w:r>
      <w:r>
        <w:rPr>
          <w:i/>
          <w:sz w:val="18"/>
          <w:szCs w:val="18"/>
        </w:rPr>
        <w:t>, en Cadena SER Talavera o en yobasket.es).</w:t>
      </w:r>
    </w:p>
    <w:p w:rsidR="00AC57AE" w:rsidRPr="0014056F" w:rsidRDefault="00AC57AE" w:rsidP="0014056F">
      <w:pPr>
        <w:jc w:val="center"/>
        <w:rPr>
          <w:i/>
          <w:sz w:val="18"/>
          <w:szCs w:val="18"/>
        </w:rPr>
      </w:pPr>
    </w:p>
    <w:p w:rsidR="00CC385C" w:rsidRDefault="00CC385C" w:rsidP="00CC385C">
      <w:pPr>
        <w:jc w:val="both"/>
        <w:rPr>
          <w:b/>
          <w:color w:val="000000"/>
          <w:sz w:val="16"/>
          <w:szCs w:val="16"/>
        </w:rPr>
      </w:pPr>
    </w:p>
    <w:p w:rsidR="00AC57AE" w:rsidRDefault="00AC57AE" w:rsidP="00CC385C">
      <w:pPr>
        <w:jc w:val="both"/>
        <w:rPr>
          <w:b/>
          <w:color w:val="000000"/>
          <w:sz w:val="16"/>
          <w:szCs w:val="16"/>
        </w:rPr>
        <w:sectPr w:rsidR="00AC57AE" w:rsidSect="00002203">
          <w:pgSz w:w="16838" w:h="11906" w:orient="landscape"/>
          <w:pgMar w:top="454" w:right="454" w:bottom="454" w:left="454" w:header="709" w:footer="709" w:gutter="0"/>
          <w:cols w:space="708"/>
          <w:docGrid w:linePitch="360"/>
        </w:sectPr>
      </w:pPr>
    </w:p>
    <w:p w:rsid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lastRenderedPageBreak/>
        <w:t>LIGA CADENA SER DE BALONCESTO</w:t>
      </w:r>
      <w:r>
        <w:rPr>
          <w:rFonts w:ascii="Times New Roman" w:hAnsi="Times New Roman"/>
          <w:sz w:val="16"/>
          <w:szCs w:val="16"/>
        </w:rPr>
        <w:t xml:space="preserve">. </w:t>
      </w:r>
      <w:r w:rsidRPr="00563F76">
        <w:rPr>
          <w:rFonts w:ascii="Times New Roman" w:hAnsi="Times New Roman"/>
          <w:sz w:val="16"/>
          <w:szCs w:val="16"/>
        </w:rPr>
        <w:t>BASES DE PARTICIPACIÓN</w:t>
      </w:r>
      <w:r>
        <w:rPr>
          <w:rFonts w:ascii="Times New Roman" w:hAnsi="Times New Roman"/>
          <w:sz w:val="16"/>
          <w:szCs w:val="16"/>
        </w:rPr>
        <w:t>.</w:t>
      </w:r>
    </w:p>
    <w:p w:rsid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PRIMERA.- OBJETO</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La Liga Cadena SER  es un compromiso de SER Talavera con el deporte local y se realiza bajo el asesoramiento y con la colaboración del Excmo. Ayuntamiento de Talavera y del Instituto Municipal de Deportes.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Se han puesto en contacto diversos colectivos interesados: deportistas, asociaciones juveniles y culturales, clubes deportivos, instituciones, colectivo arbitral, etc.,  para llevar a cabo este proyecto deportivo en el que podrán participar de forma gratuita aquellos equipos que estén interesados, siempre que existan plazas disponibles.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Además, la Cadena SER cubrirá puntualmente cada jornada de este evento, para conseguir que la competición se convierta en un espectáculo mediático.</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lastRenderedPageBreak/>
        <w:t>SEGUNDA.- PARTICIPACIÓN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En la LIGA CADENA SER podrán participar todos los equipos que lo hicieran en la edición precedente, a excepción de los que fueran expulsados. En el caso de que se pudiera ampliar la competición la inscripción será por riguroso orden de presentación de solicitudes.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La CADENA SER reconoce e identifica a cada equipo con la figura de su representante y se dirigirá a él para cualquier consulta o detalle organizativo. Dicho representante podrá ser sustituido bajo solicitud de éste y presentando un nuevo representante, que de no existir daría como resultado la desaparición del equipo.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TERCERA.- COMPETICIÓN.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lastRenderedPageBreak/>
        <w:t>3.1 EL FORMATO: La Edición  de la LIGA CADENA SER constará de tres fases. En primer lugar se disputará una fase regular en la que se enfrentarán entre sí todos los equipos. En la segunda fase los equipos se dividirán en grupos, por orden de clasificación, donde se contabilizarán los resultados de la primera fase. Finalmente  habrá una tercera fase a modo de playoff que disputarán todos los equipos del primer grupo y los tres primeros equipos del segundo.</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No podrá participar en los </w:t>
      </w:r>
      <w:proofErr w:type="spellStart"/>
      <w:r w:rsidRPr="00563F76">
        <w:rPr>
          <w:rFonts w:ascii="Times New Roman" w:hAnsi="Times New Roman"/>
          <w:sz w:val="16"/>
          <w:szCs w:val="16"/>
        </w:rPr>
        <w:t>play</w:t>
      </w:r>
      <w:proofErr w:type="spellEnd"/>
      <w:r w:rsidRPr="00563F76">
        <w:rPr>
          <w:rFonts w:ascii="Times New Roman" w:hAnsi="Times New Roman"/>
          <w:sz w:val="16"/>
          <w:szCs w:val="16"/>
        </w:rPr>
        <w:t xml:space="preserve"> off ningún jugador que no haya disputado un mínimo de 4 partidos.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que no participen en los cuartos de final por la liga disputarán la Copa de la Liga Cadena SER.</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lastRenderedPageBreak/>
        <w:t>3.2 LOS JUGADORES: Todos los jugadores deberán disputar los encuentros con la equipación oficial de la LIGA CADENA SER o demostrar que se ha solicitado en una de las tiendas oficiales. No obstante si se jugara con una equipación no oficial se deberá hacer constar tras el acta del encuentro. Cada jugador deberá presentar a los partidos su traje oficial y una segunda equipación, que podrá ser la de años anteriores.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Podrá ser jugador cualquier persona mayor de edad, sea cual sea su sexo. También se podrán inscribir menores de edad, previa presentación de autorización paterna, nunca pertenecientes a una categoría inferior a cadete. Todos los jugadores deberán tener ficha visada por la CADENA SER para poder participar en la competición.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Cualquier jugador que haya militado en otro equipo durante la temporada en curso podrá cambiar de equipo hasta un día después de disputarse la jornada 12.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jugadores no podrán dirigirse a los árbitros durante el partido, salvo que sea por algún motivo relevante y lo harán de forma breve y en tono coloquial.</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3.3 LOS EQUIPOS: Cada equipo deberá tener un mínimo de 8 jugadores al comienzo de la competición. Podrán solicitar nuevas fichas una vez comenzada la temporada.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El equipo que no dispute un partido por no presentar cinco jugadores al mismo incurrirá en una falta muy grave, pudiendo ser expulsado de la competición.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3.4 LOS ENTRENADORES: Antes de los partidos se podrán anotar hasta tres entrenadores en el acta (1er. Entrenador, 2º Entrenador y 3er. Entrenador). Uno de ellos deberá presentar todas las fichas de los jugadores presentes antes del comienzo del encuentro. Las fichas deberán estar numeradas y ordenadas.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Actuará siempre como entrenador el primero de los citados que se encuentre en el banquillo. Será el único que podrá permanecer levantado y solicitar explicaciones a los colegiados del encuentro, y deberá hacerlo en un tono normal. En caso de que sus palabras sean punibles, tal y como marca el reglamento, se le sancionará.</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3.5 LOS PARTIDOS: No se podrá solicitar el aplazamiento de ningún partido. Sólo se podrá cambiar la hora o el día de un encuentro dentro de la misma jornada, y sólo si el equipo interesado obtiene la conformidad de los cuatro equipos implicados (el propio equipo, el rival, y los dos equipos que cambien la hora con el primero).</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Durante los partidos sólo podrán ocupar los banquillos jugadores y entrenadores con ficha visada por la CADENA SER, o entrenadores no-jugadores sobre los que tenga conocimiento la organización.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partidos comenzarán a la hora exacta a la que están fijados, cualquier calentamiento o entrenamiento debe realizarse previamente pese a que las pistas no estén disponibles. Cualquier excepción a esta regla será tomada por el árbitro principal teniendo en cuenta los horarios disponibles.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Cuando un equipo no cuente con 5 jugadores con ficha al comienzo de un encuentro contará con 10 minutos de cortesía. Si durante los 5 primeros minutos de este periodo consiguieran completar un quinteto se podrá dar comienzo al partido con normalidad. Si se completara en los segundos cinco minutos sólo se jugaría del primer cuarto lo que restara de tiempo de cortesía, posteriormente se disputarían los otros tres cuartos.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Cuando un equipo llegue más de 5 minutos tarde a un partido pero antes de la finalización de los 10 minutos de cortesía, por primera vez en la temporada, será automáticamente apercibido de sanción. En la segunda y sucesivas ocasiones será sancionado con la pérdida de 1 punto por cada minuto de retraso en el partido en juego. Esta sanción se podrá aplicar durante el partido si los árbitros del encuentro tienen conocimiento de la situación o, de lo contrario, será aplicado a posteriori por el comité sancionador.</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Si termina el periodo de cortesía sin completar un quinteto, podrá pedir que algún jugador de otro equipo lo dispute con ellos. Al equipo que no haya presentado 5 jugadores se le dará por perdido el encuentro e incurrirá en una falta grave.</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CUARTA.- ORGANOS, ORGANIZACIÓN Y TOMA DE DECISIONES.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lastRenderedPageBreak/>
        <w:t>La CADENA SER es la responsable de la organización de la competición LIGA CADENA SER.</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El COMITÉ SANCIONADOR estará formado por Rubén de Dios Amorós, como juez único. Decidirá sobre las sanciones a los jugadores por circunstancias reflejadas en el acta del encuentro por los árbitros del mismo. Se regirá por el Reglamento General y de Competiciones de la Federación Española de Baloncesto que adaptará bajo su propio criterio y sentido común. También decidirá sobre cualquier otra posible sanción por motivos acaecidos durante la competición.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QUINTA.- GASTOS Y FIANZA.</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Durante la LIGA CADENA SER, la CADENA SER se responsabilizará de los gastos de arbitraje, equipaciones, y fichas hasta un máximo de 12. Además de cualquier otro gasto que entienda que deba asumir.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deberán hacerse cargo del seguro que acuerde la Cadena SER. La Cadena SER no es parte en la relación entre aseguradoras y asegurados, y los jugadores participantes en la competición entienden que la contratación del seguro es una obligación que impone el Instituto Municipal de Deportes para poder utilizar sus instalaciones, ajena a la propia organización y a la Cadena SER.</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Los equipos se harán cargo de los gastos de equipaciones, seguros y fichas que se generen con posterioridad al comienzo de la competición.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deberán presentar una fianza</w:t>
      </w:r>
      <w:r>
        <w:rPr>
          <w:rFonts w:ascii="Times New Roman" w:hAnsi="Times New Roman"/>
          <w:sz w:val="16"/>
          <w:szCs w:val="16"/>
        </w:rPr>
        <w:t xml:space="preserve"> de 90€ para la LIGA CADENA SER</w:t>
      </w:r>
      <w:r w:rsidRPr="00563F76">
        <w:rPr>
          <w:rFonts w:ascii="Times New Roman" w:hAnsi="Times New Roman"/>
          <w:sz w:val="16"/>
          <w:szCs w:val="16"/>
        </w:rPr>
        <w:t>, que será devuelta finalizada la misma, siempre que no hubieran sido sancionados con la retirada de la misma.</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SEXTA.- OBLIGACIONES DE LOS PARTICIPANTES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quedan obligados a presentarse a todos los partidos y a todos los actos que la Organización considere obligatorios.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deberán colaborar en todo lo posible con la buena imagen del propio patrocinador y de todos los demás, entendiendo que éstos hacen posible la competición y cualquier mejora que pueda llegar en el futuro.</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SÉPTIMA.- MATERIAL DEPORTIVO</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La CADENA SER entregará al comienzo de la competición un máximo de doce equipaciones al responsable de los equipos con nuevo patrocinador, y al menos cada dos años renovará las equipaciones de los equipos que mantengan patrocinador, hasta un máximo de doce por equipo. Dichas equipaciones serán propiedad de la CADENA SER.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podrán adquirir durante el transcurso de la competición nuevas equipaciones. Dichas equipaciones serán adquiridas y serigrafiadas en una de las tiendas oficiales de la competición. La serigrafía será gratuita.</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OCTAVA.- PREMIOS Y CLAUSURA</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La CADENA SER se reserva el derecho a entregar los premios, en cantidad y calidad, según su propio criterio, tanto para la LIGA CADENA SER como para cualquier otra competición que organice. El premio será, al menos, de un trofeo para el ganador.</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NOVENA.- COLABORACIÓN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La CADENA SER se reserva el derecho de organizar otro tipo de competiciones en las que la participación de los equipos o sus jugadores será obligatoria salvo imposibilidad de los mismos.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DÉCIMA.- PROTECCIÓN DE DATOS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participantes en la competición autorizan a la Cadena SER y a la Web Yobasket.es, página ajena a la Cadena SER pero que realiza la cobertura de la competición, a utilizar sus datos para la realización de documentos e informaciones relativas a la competición.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También los interesados declaran su conformidad con la utilización de sus datos por parte de Cadena SER como de Yobasket.es, por los motivos anteriormente citados, tanto en los momentos pasados como futuros.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Estos datos serán tratados de acuerdo con la Ley Orgánica 15/1999, de 13 de diciembre, de Protección de Datos de Carácter Personal (LOPD). El interesado podrá ejercitar los derechos de acceso, rectificación, cancelación y oposición </w:t>
      </w:r>
      <w:r w:rsidRPr="00563F76">
        <w:rPr>
          <w:rFonts w:ascii="Times New Roman" w:hAnsi="Times New Roman"/>
          <w:sz w:val="16"/>
          <w:szCs w:val="16"/>
        </w:rPr>
        <w:lastRenderedPageBreak/>
        <w:t>dirigiéndose por correo electrónico u ordinario al responsable del fichero ubicado en la Avenida Juan Carlos I, 12 entreplanta (45600) Talavera de la Reina.</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UNDÉCIMA.- DERECHO DE ADMISIÓN, SANCIONES Y EXPULSIONES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La Cadena SER se reserva el derecho de admisión, tanto de equipos como jugadores. </w:t>
      </w:r>
    </w:p>
    <w:p w:rsidR="00563F76" w:rsidRPr="00563F76" w:rsidRDefault="00563F76" w:rsidP="00563F76">
      <w:pPr>
        <w:pStyle w:val="estilo10"/>
        <w:spacing w:before="0" w:beforeAutospacing="0" w:after="0" w:afterAutospacing="0"/>
        <w:jc w:val="both"/>
        <w:rPr>
          <w:rFonts w:ascii="Times New Roman" w:hAnsi="Times New Roman"/>
          <w:sz w:val="16"/>
          <w:szCs w:val="16"/>
        </w:rPr>
      </w:pP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La CADENA SER se reserva el derecho de sancionar o expulsar a equipos o jugadores que incurran en faltas graves que atenten contra la imagen de los organizadores, participantes o patrocinadores. Bien sea dentro o fuera de la competición.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La no asistencia a un acto que la organización indique como obligatorio conllevará una falta leve, y dos faltas leves darán lugar a una falta grave.</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Una falta grave implicará la retirada de la fianza del equipo y la expulsión del equipo de la competición.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No presentarse a algún partido o dañar la imagen de la CADENA SER, o de alguno de los patrocinadores de la competición, a criterio de la propia CADENA SER, se considerará una falta muy grave.</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DUODÉCIMA.- INDEMNIDAD DE CADENA SER</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participantes mantendrán indemne a la CADENA SER, no pudiendo ser denunciados por ningún motivo relacionado con la competición, ni existir reclamaciones sobre las decisiones firmes que adopte. La CADENA SER no se hace responsable de ningún tipo de perjuicio material o de salud que serán responsabilidad de cada participante.</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UNDÉCIMA.- ACCESO A LAS BASES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La participación en esta COMPETICIÓN implica la aceptación expresa de todas y cada una de las presentes bases, que podrán ser consultadas en la oficina de la CADENA SER, sita en Avenida Juan Carlos I, 12 - entreplanta.</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DÉCIMOSEGUNDA.- MISCELÁNEA</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El incumplimiento de alguna de las bases por cualquiera de los participantes de un equipo dará lugar a la exclusión de éste o, en su caso, del equipo del que forme parte, de la competición.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En caso de existir dudas o discrepancias en la interpretación de las presentes bases prevalecerá el criterio de CADENA SER.</w:t>
      </w:r>
    </w:p>
    <w:p w:rsidR="00B13949"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Por motivos procedentes, la CADENA SER podrá modificar las bases una vez comenzado el campeonato.</w:t>
      </w:r>
    </w:p>
    <w:p w:rsidR="00AC57AE" w:rsidRDefault="00AC57AE" w:rsidP="00563F76">
      <w:pPr>
        <w:pStyle w:val="estilo10"/>
        <w:spacing w:before="0" w:beforeAutospacing="0" w:after="0" w:afterAutospacing="0"/>
        <w:jc w:val="both"/>
        <w:rPr>
          <w:rFonts w:ascii="Times New Roman" w:hAnsi="Times New Roman"/>
          <w:sz w:val="16"/>
          <w:szCs w:val="16"/>
        </w:rPr>
      </w:pPr>
    </w:p>
    <w:tbl>
      <w:tblPr>
        <w:tblW w:w="3402" w:type="dxa"/>
        <w:jc w:val="center"/>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tblGrid>
      <w:tr w:rsidR="00AC57AE" w:rsidTr="00AC57AE">
        <w:trPr>
          <w:trHeight w:val="300"/>
          <w:jc w:val="center"/>
        </w:trPr>
        <w:tc>
          <w:tcPr>
            <w:tcW w:w="3402" w:type="dxa"/>
            <w:shd w:val="clear" w:color="auto" w:fill="auto"/>
            <w:noWrap/>
            <w:vAlign w:val="center"/>
          </w:tcPr>
          <w:p w:rsidR="00AC57AE" w:rsidRDefault="00AC57AE" w:rsidP="006B3C27">
            <w:pPr>
              <w:rPr>
                <w:b/>
                <w:bCs/>
                <w:sz w:val="22"/>
                <w:szCs w:val="22"/>
              </w:rPr>
            </w:pPr>
            <w:r>
              <w:rPr>
                <w:b/>
                <w:bCs/>
                <w:sz w:val="22"/>
                <w:szCs w:val="22"/>
              </w:rPr>
              <w:t>DELEGADO</w:t>
            </w:r>
          </w:p>
          <w:p w:rsidR="00AC57AE" w:rsidRPr="00C0315D" w:rsidRDefault="00AC57AE" w:rsidP="006B3C27">
            <w:pPr>
              <w:jc w:val="center"/>
              <w:rPr>
                <w:b/>
                <w:bCs/>
                <w:sz w:val="22"/>
                <w:szCs w:val="22"/>
              </w:rPr>
            </w:pPr>
            <w:r w:rsidRPr="00C0315D">
              <w:rPr>
                <w:b/>
                <w:bCs/>
                <w:sz w:val="22"/>
                <w:szCs w:val="22"/>
              </w:rPr>
              <w:t>Nombre</w:t>
            </w:r>
            <w:r>
              <w:rPr>
                <w:b/>
                <w:bCs/>
                <w:sz w:val="22"/>
                <w:szCs w:val="22"/>
              </w:rPr>
              <w:t xml:space="preserve"> y Apellidos</w:t>
            </w:r>
          </w:p>
        </w:tc>
      </w:tr>
      <w:tr w:rsidR="00AC57AE" w:rsidRPr="00C0315D" w:rsidTr="00AC57AE">
        <w:trPr>
          <w:trHeight w:val="255"/>
          <w:jc w:val="center"/>
        </w:trPr>
        <w:tc>
          <w:tcPr>
            <w:tcW w:w="3402" w:type="dxa"/>
            <w:shd w:val="clear" w:color="auto" w:fill="auto"/>
            <w:noWrap/>
            <w:vAlign w:val="center"/>
          </w:tcPr>
          <w:p w:rsidR="00AC57AE" w:rsidRDefault="00AC57AE" w:rsidP="006B3C27">
            <w:pPr>
              <w:rPr>
                <w:sz w:val="22"/>
              </w:rPr>
            </w:pPr>
          </w:p>
          <w:p w:rsidR="00AC57AE" w:rsidRDefault="00AC57AE" w:rsidP="006B3C27">
            <w:pPr>
              <w:rPr>
                <w:sz w:val="22"/>
              </w:rPr>
            </w:pPr>
          </w:p>
          <w:p w:rsidR="00AC57AE" w:rsidRDefault="00AC57AE" w:rsidP="006B3C27">
            <w:pPr>
              <w:rPr>
                <w:sz w:val="22"/>
              </w:rPr>
            </w:pPr>
          </w:p>
          <w:p w:rsidR="00AC57AE" w:rsidRDefault="00AC57AE" w:rsidP="006B3C27">
            <w:pPr>
              <w:rPr>
                <w:sz w:val="22"/>
              </w:rPr>
            </w:pPr>
          </w:p>
          <w:p w:rsidR="00AC57AE" w:rsidRDefault="00AC57AE" w:rsidP="006B3C27">
            <w:pPr>
              <w:rPr>
                <w:sz w:val="22"/>
              </w:rPr>
            </w:pPr>
          </w:p>
        </w:tc>
      </w:tr>
      <w:tr w:rsidR="00AC57AE" w:rsidRPr="00C0315D" w:rsidTr="00AC57AE">
        <w:trPr>
          <w:trHeight w:val="255"/>
          <w:jc w:val="center"/>
        </w:trPr>
        <w:tc>
          <w:tcPr>
            <w:tcW w:w="3402" w:type="dxa"/>
            <w:shd w:val="clear" w:color="auto" w:fill="auto"/>
            <w:noWrap/>
            <w:vAlign w:val="center"/>
          </w:tcPr>
          <w:p w:rsidR="00AC57AE" w:rsidRDefault="00AC57AE" w:rsidP="006B3C27">
            <w:pPr>
              <w:jc w:val="center"/>
              <w:rPr>
                <w:b/>
                <w:bCs/>
                <w:sz w:val="22"/>
                <w:szCs w:val="22"/>
              </w:rPr>
            </w:pPr>
            <w:r>
              <w:rPr>
                <w:b/>
                <w:bCs/>
                <w:sz w:val="22"/>
                <w:szCs w:val="22"/>
              </w:rPr>
              <w:t>Firma Conforme Reglamento***</w:t>
            </w:r>
          </w:p>
        </w:tc>
      </w:tr>
      <w:tr w:rsidR="00AC57AE" w:rsidRPr="00C0315D" w:rsidTr="00AC57AE">
        <w:trPr>
          <w:trHeight w:val="255"/>
          <w:jc w:val="center"/>
        </w:trPr>
        <w:tc>
          <w:tcPr>
            <w:tcW w:w="3402" w:type="dxa"/>
            <w:shd w:val="clear" w:color="auto" w:fill="auto"/>
            <w:noWrap/>
            <w:vAlign w:val="center"/>
          </w:tcPr>
          <w:p w:rsidR="00AC57AE" w:rsidRDefault="00AC57AE" w:rsidP="006B3C27">
            <w:pPr>
              <w:rPr>
                <w:sz w:val="22"/>
              </w:rPr>
            </w:pPr>
          </w:p>
          <w:p w:rsidR="00AC57AE" w:rsidRDefault="00AC57AE" w:rsidP="006B3C27">
            <w:pPr>
              <w:rPr>
                <w:sz w:val="22"/>
              </w:rPr>
            </w:pPr>
          </w:p>
          <w:p w:rsidR="00AC57AE" w:rsidRDefault="00AC57AE" w:rsidP="006B3C27">
            <w:pPr>
              <w:rPr>
                <w:sz w:val="22"/>
              </w:rPr>
            </w:pPr>
          </w:p>
          <w:p w:rsidR="00AC57AE" w:rsidRDefault="00AC57AE" w:rsidP="006B3C27">
            <w:pPr>
              <w:rPr>
                <w:sz w:val="22"/>
              </w:rPr>
            </w:pPr>
          </w:p>
          <w:p w:rsidR="00AC57AE" w:rsidRDefault="00AC57AE" w:rsidP="006B3C27">
            <w:pPr>
              <w:rPr>
                <w:sz w:val="22"/>
              </w:rPr>
            </w:pPr>
          </w:p>
        </w:tc>
      </w:tr>
    </w:tbl>
    <w:p w:rsidR="00AC57AE" w:rsidRPr="00563F76" w:rsidRDefault="00AC57AE" w:rsidP="00563F76">
      <w:pPr>
        <w:pStyle w:val="estilo10"/>
        <w:spacing w:before="0" w:beforeAutospacing="0" w:after="0" w:afterAutospacing="0"/>
        <w:jc w:val="both"/>
        <w:rPr>
          <w:rFonts w:ascii="Times New Roman" w:hAnsi="Times New Roman"/>
          <w:sz w:val="16"/>
          <w:szCs w:val="16"/>
        </w:rPr>
      </w:pPr>
    </w:p>
    <w:sectPr w:rsidR="00AC57AE" w:rsidRPr="00563F76" w:rsidSect="00002203">
      <w:type w:val="continuous"/>
      <w:pgSz w:w="16838" w:h="11906" w:orient="landscape"/>
      <w:pgMar w:top="454" w:right="454" w:bottom="454" w:left="454" w:header="709" w:footer="709" w:gutter="0"/>
      <w:cols w:num="3"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C27" w:rsidRDefault="006B3C27">
      <w:r>
        <w:separator/>
      </w:r>
    </w:p>
  </w:endnote>
  <w:endnote w:type="continuationSeparator" w:id="0">
    <w:p w:rsidR="006B3C27" w:rsidRDefault="006B3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C27" w:rsidRDefault="006B3C27">
      <w:r>
        <w:separator/>
      </w:r>
    </w:p>
  </w:footnote>
  <w:footnote w:type="continuationSeparator" w:id="0">
    <w:p w:rsidR="006B3C27" w:rsidRDefault="006B3C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F66"/>
    <w:rsid w:val="00002203"/>
    <w:rsid w:val="0007769A"/>
    <w:rsid w:val="0014056F"/>
    <w:rsid w:val="001C42E9"/>
    <w:rsid w:val="00217AD4"/>
    <w:rsid w:val="002244D9"/>
    <w:rsid w:val="002F240E"/>
    <w:rsid w:val="002F7847"/>
    <w:rsid w:val="00300A59"/>
    <w:rsid w:val="00305385"/>
    <w:rsid w:val="004014E9"/>
    <w:rsid w:val="00433986"/>
    <w:rsid w:val="00475B28"/>
    <w:rsid w:val="004A3716"/>
    <w:rsid w:val="00563F76"/>
    <w:rsid w:val="005836A6"/>
    <w:rsid w:val="005911BE"/>
    <w:rsid w:val="005B764C"/>
    <w:rsid w:val="005C4F7B"/>
    <w:rsid w:val="005D5BD0"/>
    <w:rsid w:val="006B0F84"/>
    <w:rsid w:val="006B3C27"/>
    <w:rsid w:val="00742552"/>
    <w:rsid w:val="0078505D"/>
    <w:rsid w:val="007E6DF6"/>
    <w:rsid w:val="00867B97"/>
    <w:rsid w:val="00871CAB"/>
    <w:rsid w:val="00875F66"/>
    <w:rsid w:val="008D65C5"/>
    <w:rsid w:val="008E2524"/>
    <w:rsid w:val="008E36B2"/>
    <w:rsid w:val="009152A8"/>
    <w:rsid w:val="00933574"/>
    <w:rsid w:val="00936F74"/>
    <w:rsid w:val="009A74D8"/>
    <w:rsid w:val="009C1FCE"/>
    <w:rsid w:val="009D24FC"/>
    <w:rsid w:val="009F264B"/>
    <w:rsid w:val="009F3AD2"/>
    <w:rsid w:val="00A37EE7"/>
    <w:rsid w:val="00A90D42"/>
    <w:rsid w:val="00AC57AE"/>
    <w:rsid w:val="00B13949"/>
    <w:rsid w:val="00B600B9"/>
    <w:rsid w:val="00C00BA2"/>
    <w:rsid w:val="00C0315D"/>
    <w:rsid w:val="00C127A5"/>
    <w:rsid w:val="00C150E4"/>
    <w:rsid w:val="00CC385C"/>
    <w:rsid w:val="00CD118C"/>
    <w:rsid w:val="00CD75BB"/>
    <w:rsid w:val="00D7789E"/>
    <w:rsid w:val="00D92BF8"/>
    <w:rsid w:val="00DC01BB"/>
    <w:rsid w:val="00DE7661"/>
    <w:rsid w:val="00E4562B"/>
    <w:rsid w:val="00EB79DB"/>
    <w:rsid w:val="00F453D1"/>
    <w:rsid w:val="00F55C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qFormat/>
    <w:rsid w:val="00C0315D"/>
    <w:rPr>
      <w:b/>
      <w:bCs/>
    </w:rPr>
  </w:style>
  <w:style w:type="paragraph" w:customStyle="1" w:styleId="estilo10">
    <w:name w:val="estilo10"/>
    <w:basedOn w:val="Normal"/>
    <w:rsid w:val="00CC385C"/>
    <w:pPr>
      <w:spacing w:before="100" w:beforeAutospacing="1" w:after="100" w:afterAutospacing="1"/>
    </w:pPr>
    <w:rPr>
      <w:rFonts w:ascii="Verdana" w:hAnsi="Verdana"/>
      <w:color w:val="000000"/>
    </w:rPr>
  </w:style>
  <w:style w:type="paragraph" w:customStyle="1" w:styleId="estilo11">
    <w:name w:val="estilo11"/>
    <w:basedOn w:val="Normal"/>
    <w:rsid w:val="00CC385C"/>
    <w:pPr>
      <w:spacing w:before="100" w:beforeAutospacing="1" w:after="100" w:afterAutospacing="1"/>
    </w:pPr>
    <w:rPr>
      <w:rFonts w:ascii="Verdana" w:hAnsi="Verdana"/>
      <w:b/>
      <w:bCs/>
      <w:color w:val="000000"/>
      <w:sz w:val="36"/>
      <w:szCs w:val="36"/>
    </w:rPr>
  </w:style>
  <w:style w:type="paragraph" w:styleId="NormalWeb">
    <w:name w:val="Normal (Web)"/>
    <w:basedOn w:val="Normal"/>
    <w:rsid w:val="00CC385C"/>
    <w:pPr>
      <w:spacing w:before="100" w:beforeAutospacing="1" w:after="100" w:afterAutospacing="1"/>
    </w:pPr>
  </w:style>
  <w:style w:type="paragraph" w:styleId="Textodeglobo">
    <w:name w:val="Balloon Text"/>
    <w:basedOn w:val="Normal"/>
    <w:link w:val="TextodegloboCar"/>
    <w:rsid w:val="002244D9"/>
    <w:rPr>
      <w:rFonts w:ascii="Tahoma" w:hAnsi="Tahoma" w:cs="Tahoma"/>
      <w:sz w:val="16"/>
      <w:szCs w:val="16"/>
    </w:rPr>
  </w:style>
  <w:style w:type="character" w:customStyle="1" w:styleId="TextodegloboCar">
    <w:name w:val="Texto de globo Car"/>
    <w:link w:val="Textodeglobo"/>
    <w:rsid w:val="002244D9"/>
    <w:rPr>
      <w:rFonts w:ascii="Tahoma" w:hAnsi="Tahoma" w:cs="Tahoma"/>
      <w:sz w:val="16"/>
      <w:szCs w:val="16"/>
    </w:rPr>
  </w:style>
  <w:style w:type="character" w:styleId="Hipervnculo">
    <w:name w:val="Hyperlink"/>
    <w:rsid w:val="007E6DF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qFormat/>
    <w:rsid w:val="00C0315D"/>
    <w:rPr>
      <w:b/>
      <w:bCs/>
    </w:rPr>
  </w:style>
  <w:style w:type="paragraph" w:customStyle="1" w:styleId="estilo10">
    <w:name w:val="estilo10"/>
    <w:basedOn w:val="Normal"/>
    <w:rsid w:val="00CC385C"/>
    <w:pPr>
      <w:spacing w:before="100" w:beforeAutospacing="1" w:after="100" w:afterAutospacing="1"/>
    </w:pPr>
    <w:rPr>
      <w:rFonts w:ascii="Verdana" w:hAnsi="Verdana"/>
      <w:color w:val="000000"/>
    </w:rPr>
  </w:style>
  <w:style w:type="paragraph" w:customStyle="1" w:styleId="estilo11">
    <w:name w:val="estilo11"/>
    <w:basedOn w:val="Normal"/>
    <w:rsid w:val="00CC385C"/>
    <w:pPr>
      <w:spacing w:before="100" w:beforeAutospacing="1" w:after="100" w:afterAutospacing="1"/>
    </w:pPr>
    <w:rPr>
      <w:rFonts w:ascii="Verdana" w:hAnsi="Verdana"/>
      <w:b/>
      <w:bCs/>
      <w:color w:val="000000"/>
      <w:sz w:val="36"/>
      <w:szCs w:val="36"/>
    </w:rPr>
  </w:style>
  <w:style w:type="paragraph" w:styleId="NormalWeb">
    <w:name w:val="Normal (Web)"/>
    <w:basedOn w:val="Normal"/>
    <w:rsid w:val="00CC385C"/>
    <w:pPr>
      <w:spacing w:before="100" w:beforeAutospacing="1" w:after="100" w:afterAutospacing="1"/>
    </w:pPr>
  </w:style>
  <w:style w:type="paragraph" w:styleId="Textodeglobo">
    <w:name w:val="Balloon Text"/>
    <w:basedOn w:val="Normal"/>
    <w:link w:val="TextodegloboCar"/>
    <w:rsid w:val="002244D9"/>
    <w:rPr>
      <w:rFonts w:ascii="Tahoma" w:hAnsi="Tahoma" w:cs="Tahoma"/>
      <w:sz w:val="16"/>
      <w:szCs w:val="16"/>
    </w:rPr>
  </w:style>
  <w:style w:type="character" w:customStyle="1" w:styleId="TextodegloboCar">
    <w:name w:val="Texto de globo Car"/>
    <w:link w:val="Textodeglobo"/>
    <w:rsid w:val="002244D9"/>
    <w:rPr>
      <w:rFonts w:ascii="Tahoma" w:hAnsi="Tahoma" w:cs="Tahoma"/>
      <w:sz w:val="16"/>
      <w:szCs w:val="16"/>
    </w:rPr>
  </w:style>
  <w:style w:type="character" w:styleId="Hipervnculo">
    <w:name w:val="Hyperlink"/>
    <w:rsid w:val="007E6D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607511">
      <w:bodyDiv w:val="1"/>
      <w:marLeft w:val="0"/>
      <w:marRight w:val="0"/>
      <w:marTop w:val="0"/>
      <w:marBottom w:val="0"/>
      <w:divBdr>
        <w:top w:val="none" w:sz="0" w:space="0" w:color="auto"/>
        <w:left w:val="none" w:sz="0" w:space="0" w:color="auto"/>
        <w:bottom w:val="none" w:sz="0" w:space="0" w:color="auto"/>
        <w:right w:val="none" w:sz="0" w:space="0" w:color="auto"/>
      </w:divBdr>
    </w:div>
    <w:div w:id="1942253324">
      <w:bodyDiv w:val="1"/>
      <w:marLeft w:val="750"/>
      <w:marRight w:val="0"/>
      <w:marTop w:val="300"/>
      <w:marBottom w:val="0"/>
      <w:divBdr>
        <w:top w:val="none" w:sz="0" w:space="0" w:color="auto"/>
        <w:left w:val="none" w:sz="0" w:space="0" w:color="auto"/>
        <w:bottom w:val="none" w:sz="0" w:space="0" w:color="auto"/>
        <w:right w:val="none" w:sz="0" w:space="0" w:color="auto"/>
      </w:divBdr>
      <w:divsChild>
        <w:div w:id="148987156">
          <w:marLeft w:val="0"/>
          <w:marRight w:val="0"/>
          <w:marTop w:val="0"/>
          <w:marBottom w:val="0"/>
          <w:divBdr>
            <w:top w:val="none" w:sz="0" w:space="0" w:color="auto"/>
            <w:left w:val="none" w:sz="0" w:space="0" w:color="auto"/>
            <w:bottom w:val="none" w:sz="0" w:space="0" w:color="auto"/>
            <w:right w:val="none" w:sz="0" w:space="0" w:color="auto"/>
          </w:divBdr>
        </w:div>
        <w:div w:id="215703916">
          <w:marLeft w:val="0"/>
          <w:marRight w:val="0"/>
          <w:marTop w:val="0"/>
          <w:marBottom w:val="0"/>
          <w:divBdr>
            <w:top w:val="none" w:sz="0" w:space="0" w:color="auto"/>
            <w:left w:val="none" w:sz="0" w:space="0" w:color="auto"/>
            <w:bottom w:val="none" w:sz="0" w:space="0" w:color="auto"/>
            <w:right w:val="none" w:sz="0" w:space="0" w:color="auto"/>
          </w:divBdr>
        </w:div>
        <w:div w:id="1434547308">
          <w:marLeft w:val="0"/>
          <w:marRight w:val="0"/>
          <w:marTop w:val="0"/>
          <w:marBottom w:val="0"/>
          <w:divBdr>
            <w:top w:val="none" w:sz="0" w:space="0" w:color="auto"/>
            <w:left w:val="none" w:sz="0" w:space="0" w:color="auto"/>
            <w:bottom w:val="none" w:sz="0" w:space="0" w:color="auto"/>
            <w:right w:val="none" w:sz="0" w:space="0" w:color="auto"/>
          </w:divBdr>
        </w:div>
        <w:div w:id="1578713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2018</Words>
  <Characters>10695</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Nombre</vt:lpstr>
    </vt:vector>
  </TitlesOfParts>
  <Company>Unión Radio</Company>
  <LinksUpToDate>false</LinksUpToDate>
  <CharactersWithSpaces>12688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Nombre</dc:title>
  <dc:creator>Arquitectura Técnica</dc:creator>
  <cp:lastModifiedBy>xxxxxxxx</cp:lastModifiedBy>
  <cp:revision>4</cp:revision>
  <cp:lastPrinted>2012-08-24T07:46:00Z</cp:lastPrinted>
  <dcterms:created xsi:type="dcterms:W3CDTF">2014-09-24T07:40:00Z</dcterms:created>
  <dcterms:modified xsi:type="dcterms:W3CDTF">2015-09-16T12:41:00Z</dcterms:modified>
</cp:coreProperties>
</file>